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94" w:rsidRDefault="00C74094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C74094" w:rsidRDefault="00C74094">
      <w:pPr>
        <w:pStyle w:val="ConsPlusNormal"/>
        <w:jc w:val="both"/>
        <w:outlineLvl w:val="0"/>
      </w:pPr>
    </w:p>
    <w:p w:rsidR="00C74094" w:rsidRDefault="00C74094">
      <w:pPr>
        <w:pStyle w:val="ConsPlusTitle"/>
        <w:jc w:val="center"/>
        <w:outlineLvl w:val="0"/>
      </w:pPr>
      <w:r>
        <w:t>АДМИНИСТРАЦИЯ ГОРОДА ПЕРМИ</w:t>
      </w:r>
    </w:p>
    <w:p w:rsidR="00C74094" w:rsidRDefault="00C74094">
      <w:pPr>
        <w:pStyle w:val="ConsPlusTitle"/>
        <w:jc w:val="both"/>
      </w:pPr>
    </w:p>
    <w:p w:rsidR="00C74094" w:rsidRDefault="00C74094">
      <w:pPr>
        <w:pStyle w:val="ConsPlusTitle"/>
        <w:jc w:val="center"/>
      </w:pPr>
      <w:r>
        <w:t>ПОСТАНОВЛЕНИЕ</w:t>
      </w:r>
    </w:p>
    <w:p w:rsidR="00C74094" w:rsidRDefault="00C74094">
      <w:pPr>
        <w:pStyle w:val="ConsPlusTitle"/>
        <w:jc w:val="center"/>
      </w:pPr>
      <w:r>
        <w:t>от 2 июля 2012 г. N 53-П</w:t>
      </w:r>
    </w:p>
    <w:p w:rsidR="00C74094" w:rsidRDefault="00C74094">
      <w:pPr>
        <w:pStyle w:val="ConsPlusTitle"/>
        <w:jc w:val="both"/>
      </w:pPr>
    </w:p>
    <w:p w:rsidR="00C74094" w:rsidRDefault="00C74094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C74094" w:rsidRDefault="00C74094">
      <w:pPr>
        <w:pStyle w:val="ConsPlusTitle"/>
        <w:jc w:val="center"/>
      </w:pPr>
      <w:r>
        <w:t>ДЕПАРТАМЕНТОМ ГРАДОСТРОИТЕЛЬСТВА И АРХИТЕКТУРЫ АДМИНИСТРАЦИИ</w:t>
      </w:r>
    </w:p>
    <w:p w:rsidR="00C74094" w:rsidRDefault="00C74094">
      <w:pPr>
        <w:pStyle w:val="ConsPlusTitle"/>
        <w:jc w:val="center"/>
      </w:pPr>
      <w:r>
        <w:t>ГОРОДА ПЕРМИ МУНИЦИПАЛЬНОЙ УСЛУГИ "ПРЕДОСТАВЛЕНИЕ СВЕДЕНИЙ,</w:t>
      </w:r>
    </w:p>
    <w:p w:rsidR="00C74094" w:rsidRDefault="00C74094">
      <w:pPr>
        <w:pStyle w:val="ConsPlusTitle"/>
        <w:jc w:val="center"/>
      </w:pPr>
      <w:r>
        <w:t>ДОКУМЕНТОВ И МАТЕРИАЛОВ, СОДЕРЖАЩИХСЯ В ГОСУДАРСТВЕННОЙ</w:t>
      </w:r>
    </w:p>
    <w:p w:rsidR="00C74094" w:rsidRDefault="00C74094">
      <w:pPr>
        <w:pStyle w:val="ConsPlusTitle"/>
        <w:jc w:val="center"/>
      </w:pPr>
      <w:r>
        <w:t>ИНФОРМАЦИОННОЙ СИСТЕМЕ ОБЕСПЕЧЕНИЯ ГРАДОСТРОИТЕЛЬНОЙ</w:t>
      </w:r>
    </w:p>
    <w:p w:rsidR="00C74094" w:rsidRDefault="00C74094">
      <w:pPr>
        <w:pStyle w:val="ConsPlusTitle"/>
        <w:jc w:val="center"/>
      </w:pPr>
      <w:r>
        <w:t>ДЕЯТЕЛЬНОСТИ С ФУНКЦИЯМИ АВТОМАТИЗИРОВАННОЙ</w:t>
      </w:r>
    </w:p>
    <w:p w:rsidR="00C74094" w:rsidRDefault="00C74094">
      <w:pPr>
        <w:pStyle w:val="ConsPlusTitle"/>
        <w:jc w:val="center"/>
      </w:pPr>
      <w:r>
        <w:t>ИНФОРМАЦИОННО-АНАЛИТИЧЕСКОЙ ПОДДЕРЖКИ ОСУЩЕСТВЛЕНИЯ</w:t>
      </w:r>
    </w:p>
    <w:p w:rsidR="00C74094" w:rsidRDefault="00C74094">
      <w:pPr>
        <w:pStyle w:val="ConsPlusTitle"/>
        <w:jc w:val="center"/>
      </w:pPr>
      <w:r>
        <w:t>ПОЛНОМОЧИЙ В ОБЛАСТИ ГРАДОСТРОИТЕЛЬНОЙ ДЕЯТЕЛЬНОСТИ</w:t>
      </w:r>
    </w:p>
    <w:p w:rsidR="00C74094" w:rsidRDefault="00C74094">
      <w:pPr>
        <w:pStyle w:val="ConsPlusTitle"/>
        <w:jc w:val="center"/>
      </w:pPr>
      <w:r>
        <w:t>ПЕРМСКОГО КРАЯ"</w:t>
      </w:r>
    </w:p>
    <w:p w:rsidR="00C74094" w:rsidRDefault="00C740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C740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094" w:rsidRDefault="00C740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094" w:rsidRDefault="00C740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74094" w:rsidRDefault="00C740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74094" w:rsidRDefault="00C740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03.12.2012 </w:t>
            </w:r>
            <w:hyperlink r:id="rId5">
              <w:r>
                <w:rPr>
                  <w:color w:val="0000FF"/>
                </w:rPr>
                <w:t>N 847</w:t>
              </w:r>
            </w:hyperlink>
            <w:r>
              <w:rPr>
                <w:color w:val="392C69"/>
              </w:rPr>
              <w:t>,</w:t>
            </w:r>
          </w:p>
          <w:p w:rsidR="00C74094" w:rsidRDefault="00C740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25.01.2013 </w:t>
            </w:r>
            <w:hyperlink r:id="rId6">
              <w:r>
                <w:rPr>
                  <w:color w:val="0000FF"/>
                </w:rPr>
                <w:t>N 31</w:t>
              </w:r>
            </w:hyperlink>
            <w:r>
              <w:rPr>
                <w:color w:val="392C69"/>
              </w:rPr>
              <w:t xml:space="preserve">, от 30.09.2013 </w:t>
            </w:r>
            <w:hyperlink r:id="rId7">
              <w:r>
                <w:rPr>
                  <w:color w:val="0000FF"/>
                </w:rPr>
                <w:t>N 789</w:t>
              </w:r>
            </w:hyperlink>
            <w:r>
              <w:rPr>
                <w:color w:val="392C69"/>
              </w:rPr>
              <w:t xml:space="preserve">, от 11.11.2013 </w:t>
            </w:r>
            <w:hyperlink r:id="rId8">
              <w:r>
                <w:rPr>
                  <w:color w:val="0000FF"/>
                </w:rPr>
                <w:t>N 977</w:t>
              </w:r>
            </w:hyperlink>
            <w:r>
              <w:rPr>
                <w:color w:val="392C69"/>
              </w:rPr>
              <w:t>,</w:t>
            </w:r>
          </w:p>
          <w:p w:rsidR="00C74094" w:rsidRDefault="00C740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22.01.2014 </w:t>
            </w:r>
            <w:hyperlink r:id="rId9">
              <w:r>
                <w:rPr>
                  <w:color w:val="0000FF"/>
                </w:rPr>
                <w:t>N 24</w:t>
              </w:r>
            </w:hyperlink>
            <w:r>
              <w:rPr>
                <w:color w:val="392C69"/>
              </w:rPr>
              <w:t xml:space="preserve">, от 24.01.2014 </w:t>
            </w:r>
            <w:hyperlink r:id="rId10">
              <w:r>
                <w:rPr>
                  <w:color w:val="0000FF"/>
                </w:rPr>
                <w:t>N 33</w:t>
              </w:r>
            </w:hyperlink>
            <w:r>
              <w:rPr>
                <w:color w:val="392C69"/>
              </w:rPr>
              <w:t xml:space="preserve">, от 30.09.2014 </w:t>
            </w:r>
            <w:hyperlink r:id="rId11">
              <w:r>
                <w:rPr>
                  <w:color w:val="0000FF"/>
                </w:rPr>
                <w:t>N 671</w:t>
              </w:r>
            </w:hyperlink>
            <w:r>
              <w:rPr>
                <w:color w:val="392C69"/>
              </w:rPr>
              <w:t>,</w:t>
            </w:r>
          </w:p>
          <w:p w:rsidR="00C74094" w:rsidRDefault="00C740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22.01.2015 </w:t>
            </w:r>
            <w:hyperlink r:id="rId12">
              <w:r>
                <w:rPr>
                  <w:color w:val="0000FF"/>
                </w:rPr>
                <w:t>N 28</w:t>
              </w:r>
            </w:hyperlink>
            <w:r>
              <w:rPr>
                <w:color w:val="392C69"/>
              </w:rPr>
              <w:t xml:space="preserve">, от 12.03.2015 </w:t>
            </w:r>
            <w:hyperlink r:id="rId13">
              <w:r>
                <w:rPr>
                  <w:color w:val="0000FF"/>
                </w:rPr>
                <w:t>N 123</w:t>
              </w:r>
            </w:hyperlink>
            <w:r>
              <w:rPr>
                <w:color w:val="392C69"/>
              </w:rPr>
              <w:t xml:space="preserve">, от 07.05.2015 </w:t>
            </w:r>
            <w:hyperlink r:id="rId14">
              <w:r>
                <w:rPr>
                  <w:color w:val="0000FF"/>
                </w:rPr>
                <w:t>N 250</w:t>
              </w:r>
            </w:hyperlink>
            <w:r>
              <w:rPr>
                <w:color w:val="392C69"/>
              </w:rPr>
              <w:t>,</w:t>
            </w:r>
          </w:p>
          <w:p w:rsidR="00C74094" w:rsidRDefault="00C740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27.07.2015 </w:t>
            </w:r>
            <w:hyperlink r:id="rId15">
              <w:r>
                <w:rPr>
                  <w:color w:val="0000FF"/>
                </w:rPr>
                <w:t>N 500</w:t>
              </w:r>
            </w:hyperlink>
            <w:r>
              <w:rPr>
                <w:color w:val="392C69"/>
              </w:rPr>
              <w:t xml:space="preserve">, от 21.08.2015 </w:t>
            </w:r>
            <w:hyperlink r:id="rId16">
              <w:r>
                <w:rPr>
                  <w:color w:val="0000FF"/>
                </w:rPr>
                <w:t>N 581</w:t>
              </w:r>
            </w:hyperlink>
            <w:r>
              <w:rPr>
                <w:color w:val="392C69"/>
              </w:rPr>
              <w:t xml:space="preserve">, от 29.03.2016 </w:t>
            </w:r>
            <w:hyperlink r:id="rId17">
              <w:r>
                <w:rPr>
                  <w:color w:val="0000FF"/>
                </w:rPr>
                <w:t>N 208</w:t>
              </w:r>
            </w:hyperlink>
            <w:r>
              <w:rPr>
                <w:color w:val="392C69"/>
              </w:rPr>
              <w:t>,</w:t>
            </w:r>
          </w:p>
          <w:p w:rsidR="00C74094" w:rsidRDefault="00C740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29.04.2016 </w:t>
            </w:r>
            <w:hyperlink r:id="rId18">
              <w:r>
                <w:rPr>
                  <w:color w:val="0000FF"/>
                </w:rPr>
                <w:t>N 298</w:t>
              </w:r>
            </w:hyperlink>
            <w:r>
              <w:rPr>
                <w:color w:val="392C69"/>
              </w:rPr>
              <w:t xml:space="preserve">, от 23.05.2017 </w:t>
            </w:r>
            <w:hyperlink r:id="rId19">
              <w:r>
                <w:rPr>
                  <w:color w:val="0000FF"/>
                </w:rPr>
                <w:t>N 386</w:t>
              </w:r>
            </w:hyperlink>
            <w:r>
              <w:rPr>
                <w:color w:val="392C69"/>
              </w:rPr>
              <w:t xml:space="preserve">, от 21.11.2017 </w:t>
            </w:r>
            <w:hyperlink r:id="rId20">
              <w:r>
                <w:rPr>
                  <w:color w:val="0000FF"/>
                </w:rPr>
                <w:t>N 1059</w:t>
              </w:r>
            </w:hyperlink>
            <w:r>
              <w:rPr>
                <w:color w:val="392C69"/>
              </w:rPr>
              <w:t>,</w:t>
            </w:r>
          </w:p>
          <w:p w:rsidR="00C74094" w:rsidRDefault="00C740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10.07.2018 </w:t>
            </w:r>
            <w:hyperlink r:id="rId21">
              <w:r>
                <w:rPr>
                  <w:color w:val="0000FF"/>
                </w:rPr>
                <w:t>N 462</w:t>
              </w:r>
            </w:hyperlink>
            <w:r>
              <w:rPr>
                <w:color w:val="392C69"/>
              </w:rPr>
              <w:t xml:space="preserve">, от 28.09.2018 </w:t>
            </w:r>
            <w:hyperlink r:id="rId22">
              <w:r>
                <w:rPr>
                  <w:color w:val="0000FF"/>
                </w:rPr>
                <w:t>N 644</w:t>
              </w:r>
            </w:hyperlink>
            <w:r>
              <w:rPr>
                <w:color w:val="392C69"/>
              </w:rPr>
              <w:t xml:space="preserve">, от 27.07.2022 </w:t>
            </w:r>
            <w:hyperlink r:id="rId23">
              <w:r>
                <w:rPr>
                  <w:color w:val="0000FF"/>
                </w:rPr>
                <w:t>N 632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094" w:rsidRDefault="00C74094">
            <w:pPr>
              <w:pStyle w:val="ConsPlusNormal"/>
            </w:pPr>
          </w:p>
        </w:tc>
      </w:tr>
    </w:tbl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24">
        <w:r>
          <w:rPr>
            <w:color w:val="0000FF"/>
          </w:rPr>
          <w:t>законом</w:t>
        </w:r>
      </w:hyperlink>
      <w:r>
        <w:t xml:space="preserve"> от 27 июля 2010 г. N 210-ФЗ "Об организации предоставления государственных и муниципальных услуг", </w:t>
      </w:r>
      <w:hyperlink r:id="rId25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17 декабря 2009 г. N 1993-р "Об утверждении сводного перечня первоочередных государственных и муниципальных услуг, предоставляемых в электронном виде" администрация города Перми постановляет:</w:t>
      </w:r>
    </w:p>
    <w:p w:rsidR="00C74094" w:rsidRDefault="00C74094">
      <w:pPr>
        <w:pStyle w:val="ConsPlusNormal"/>
        <w:jc w:val="both"/>
      </w:pPr>
      <w:r>
        <w:t xml:space="preserve">(в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Администрации г. Перми от 21.11.2017 N 1059)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ind w:firstLine="540"/>
        <w:jc w:val="both"/>
      </w:pPr>
      <w:r>
        <w:t xml:space="preserve">1. Утвердить прилагаемый Административный </w:t>
      </w:r>
      <w:hyperlink w:anchor="P48">
        <w:r>
          <w:rPr>
            <w:color w:val="0000FF"/>
          </w:rPr>
          <w:t>регламент</w:t>
        </w:r>
      </w:hyperlink>
      <w:r>
        <w:t xml:space="preserve"> предоставления департаментом градостроительства и архитектуры администрации города Перми муниципальной услуги "Предоставление сведений, документов и материалов, содержащихся в государственной информационной системе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Пермского края".</w:t>
      </w:r>
    </w:p>
    <w:p w:rsidR="00C74094" w:rsidRDefault="00C74094">
      <w:pPr>
        <w:pStyle w:val="ConsPlusNormal"/>
        <w:jc w:val="both"/>
      </w:pPr>
      <w:r>
        <w:t xml:space="preserve">(п. 1 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Администрации г. Перми от 27.07.2022 N 632)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 Информационно-аналитическому управлению администрации города Перми разместить постановление на официальном Интернет-сайте муниципального образования город Пермь.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даты официального опубликования.</w:t>
      </w:r>
    </w:p>
    <w:p w:rsidR="00C74094" w:rsidRDefault="00C74094">
      <w:pPr>
        <w:pStyle w:val="ConsPlusNormal"/>
        <w:jc w:val="both"/>
      </w:pPr>
      <w:r>
        <w:t xml:space="preserve">(п. 3 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Администрации г. Перми от 24.01.2014 N 33)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4. Утратил силу. - </w:t>
      </w:r>
      <w:hyperlink r:id="rId29">
        <w:r>
          <w:rPr>
            <w:color w:val="0000FF"/>
          </w:rPr>
          <w:t>Постановление</w:t>
        </w:r>
      </w:hyperlink>
      <w:r>
        <w:t xml:space="preserve"> Администрации г. Перми от 24.01.2014 N 33.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5.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lastRenderedPageBreak/>
        <w:t>6. Контроль за исполнением постановления возложить на начальника департамента градостроительства и архитектуры администрации города Перми Горюнова О.В.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right"/>
      </w:pPr>
      <w:r>
        <w:t>Глава администрации города Перми</w:t>
      </w:r>
    </w:p>
    <w:p w:rsidR="00C74094" w:rsidRDefault="00C74094">
      <w:pPr>
        <w:pStyle w:val="ConsPlusNormal"/>
        <w:jc w:val="right"/>
      </w:pPr>
      <w:r>
        <w:t>А.Ю.МАХОВИКОВ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right"/>
        <w:outlineLvl w:val="0"/>
      </w:pPr>
      <w:r>
        <w:t>УТВЕРЖДЕН</w:t>
      </w:r>
    </w:p>
    <w:p w:rsidR="00C74094" w:rsidRDefault="00C74094">
      <w:pPr>
        <w:pStyle w:val="ConsPlusNormal"/>
        <w:jc w:val="right"/>
      </w:pPr>
      <w:r>
        <w:t>Постановлением</w:t>
      </w:r>
    </w:p>
    <w:p w:rsidR="00C74094" w:rsidRDefault="00C74094">
      <w:pPr>
        <w:pStyle w:val="ConsPlusNormal"/>
        <w:jc w:val="right"/>
      </w:pPr>
      <w:r>
        <w:t>администрации города Перми</w:t>
      </w:r>
    </w:p>
    <w:p w:rsidR="00C74094" w:rsidRDefault="00C74094">
      <w:pPr>
        <w:pStyle w:val="ConsPlusNormal"/>
        <w:jc w:val="right"/>
      </w:pPr>
      <w:r>
        <w:t>от 02.07.2012 N 53-П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Title"/>
        <w:jc w:val="center"/>
      </w:pPr>
      <w:bookmarkStart w:id="0" w:name="P48"/>
      <w:bookmarkEnd w:id="0"/>
      <w:r>
        <w:t>АДМИНИСТРАТИВНЫЙ РЕГЛАМЕНТ</w:t>
      </w:r>
    </w:p>
    <w:p w:rsidR="00C74094" w:rsidRDefault="00C74094">
      <w:pPr>
        <w:pStyle w:val="ConsPlusTitle"/>
        <w:jc w:val="center"/>
      </w:pPr>
      <w:r>
        <w:t>ПРЕДОСТАВЛЕНИЯ ДЕПАРТАМЕНТОМ ГРАДОСТРОИТЕЛЬСТВА</w:t>
      </w:r>
    </w:p>
    <w:p w:rsidR="00C74094" w:rsidRDefault="00C74094">
      <w:pPr>
        <w:pStyle w:val="ConsPlusTitle"/>
        <w:jc w:val="center"/>
      </w:pPr>
      <w:r>
        <w:t>И АРХИТЕКТУРЫ АДМИНИСТРАЦИИ ГОРОДА ПЕРМИ МУНИЦИПАЛЬНОЙ</w:t>
      </w:r>
    </w:p>
    <w:p w:rsidR="00C74094" w:rsidRDefault="00C74094">
      <w:pPr>
        <w:pStyle w:val="ConsPlusTitle"/>
        <w:jc w:val="center"/>
      </w:pPr>
      <w:r>
        <w:t>УСЛУГИ "ПРЕДОСТАВЛЕНИЕ СВЕДЕНИЙ, ДОКУМЕНТОВ И МАТЕРИАЛОВ,</w:t>
      </w:r>
    </w:p>
    <w:p w:rsidR="00C74094" w:rsidRDefault="00C74094">
      <w:pPr>
        <w:pStyle w:val="ConsPlusTitle"/>
        <w:jc w:val="center"/>
      </w:pPr>
      <w:r>
        <w:t>СОДЕРЖАЩИХСЯ В ГОСУДАРСТВЕННОЙ ИНФОРМАЦИОННОЙ СИСТЕМЕ</w:t>
      </w:r>
    </w:p>
    <w:p w:rsidR="00C74094" w:rsidRDefault="00C74094">
      <w:pPr>
        <w:pStyle w:val="ConsPlusTitle"/>
        <w:jc w:val="center"/>
      </w:pPr>
      <w:r>
        <w:t>ОБЕСПЕЧЕНИЯ ГРАДОСТРОИТЕЛЬНОЙ ДЕЯТЕЛЬНОСТИ С ФУНКЦИЯМИ</w:t>
      </w:r>
    </w:p>
    <w:p w:rsidR="00C74094" w:rsidRDefault="00C74094">
      <w:pPr>
        <w:pStyle w:val="ConsPlusTitle"/>
        <w:jc w:val="center"/>
      </w:pPr>
      <w:r>
        <w:t>АВТОМАТИЗИРОВАННОЙ ИНФОРМАЦИОННО-АНАЛИТИЧЕСКОЙ ПОДДЕРЖКИ</w:t>
      </w:r>
    </w:p>
    <w:p w:rsidR="00C74094" w:rsidRDefault="00C74094">
      <w:pPr>
        <w:pStyle w:val="ConsPlusTitle"/>
        <w:jc w:val="center"/>
      </w:pPr>
      <w:r>
        <w:t>ОСУЩЕСТВЛЕНИЯ ПОЛНОМОЧИЙ В ОБЛАСТИ ГРАДОСТРОИТЕЛЬНОЙ</w:t>
      </w:r>
    </w:p>
    <w:p w:rsidR="00C74094" w:rsidRDefault="00C74094">
      <w:pPr>
        <w:pStyle w:val="ConsPlusTitle"/>
        <w:jc w:val="center"/>
      </w:pPr>
      <w:r>
        <w:t>ДЕЯТЕЛЬНОСТИ ПЕРМСКОГО КРАЯ"</w:t>
      </w:r>
    </w:p>
    <w:p w:rsidR="00C74094" w:rsidRDefault="00C7409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C7409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094" w:rsidRDefault="00C740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094" w:rsidRDefault="00C740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74094" w:rsidRDefault="00C740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74094" w:rsidRDefault="00C740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0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27.07.2022 N 632)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74094" w:rsidRDefault="00C74094">
            <w:pPr>
              <w:pStyle w:val="ConsPlusNormal"/>
            </w:pPr>
          </w:p>
        </w:tc>
      </w:tr>
    </w:tbl>
    <w:p w:rsidR="00C74094" w:rsidRDefault="00C74094">
      <w:pPr>
        <w:pStyle w:val="ConsPlusNormal"/>
        <w:jc w:val="both"/>
      </w:pPr>
    </w:p>
    <w:p w:rsidR="00C74094" w:rsidRDefault="00C74094">
      <w:pPr>
        <w:pStyle w:val="ConsPlusTitle"/>
        <w:jc w:val="center"/>
        <w:outlineLvl w:val="1"/>
      </w:pPr>
      <w:r>
        <w:t>I. Общие положения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ind w:firstLine="540"/>
        <w:jc w:val="both"/>
      </w:pPr>
      <w:r>
        <w:t>1.1. Административный регламент предоставления департаментом градостроительства и архитектуры администрации города Перми муниципальной услуги "Предоставление сведений, документов и материалов, содержащихся в государственной информационной системе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Пермского края" (далее - Административный регламент, муниципальная услуга) определяет стандарт и порядок предоставления муниципальной услуги в администрации города Перми.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1.2. Заявителями на получение муниципальной услуги являются физические и юридические лица либо их уполномоченные представители (далее - Заявитель).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От имени физических лиц могут выступать Заявителями: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лица, достигшие совершеннолетия;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представители, действующие в силу полномочий, основанных на законе, доверенности или договоре.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От имени юридического лица могут выступать Заявителями: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лица, действующие в соответствии с законом, иными правовыми актами и учредительными документами без доверенности;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lastRenderedPageBreak/>
        <w:t>представители в силу полномочий, основанных на доверенности или договоре.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1" w:name="P70"/>
      <w:bookmarkEnd w:id="1"/>
      <w:r>
        <w:t>1.3. Орган, предоставляющий муниципальную услугу, - департамент градостроительства и архитектуры администрации города Перми (далее - Департамент).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Место нахождения Департамента: 614000, г. Пермь, ул. Сибирская, д. 15.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График работы Департамента: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понедельник-четверг: с 09.00 час. до 18.00 час.;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пятница: с 09.00 час. до 17.00 час.;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перерыв: с 12.00 час. до 12.48 час.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2" w:name="P76"/>
      <w:bookmarkEnd w:id="2"/>
      <w:r>
        <w:t>1.4. Запрос на предоставление муниципальной услуги (далее - Запрос) может быть подан следующим способом: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доставкой по почте по адресу, указанному в </w:t>
      </w:r>
      <w:hyperlink w:anchor="P70">
        <w:r>
          <w:rPr>
            <w:color w:val="0000FF"/>
          </w:rPr>
          <w:t>пункте 1.3</w:t>
        </w:r>
      </w:hyperlink>
      <w:r>
        <w:t xml:space="preserve"> настоящего Административного регламента;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через государственное бюджетное учреждение Пермского края "Пермский краевой многофункциональный центр предоставления государственных и муниципальных услуг" (далее - МФЦ) в соответствии с заключенным соглашением о взаимодействии. Информация о местонахождении, справочных телефонах и графиках работы филиалов МФЦ, расположенных на территории города Перми и Пермского края, содержится на официальном сайте МФЦ: http://mfc-perm.ru/;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в электронном виде: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посредством федеральной государственной информационной системы "Единый портал государственных и муниципальных услуг (функций)" (далее - Единый портал);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с использованием публичного портала информационной системы обеспечения градостроительной деятельности города Перми (далее - Публичный портал ИСОГД).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Муниципальная услуга доступна для предоставления в электронном виде на всей территории Российской Федерации.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1.5. Информацию о предоставлении муниципальной услуги можно получить: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1.5.1. в Департаменте: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при личном обращении;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на информационных стендах;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по телефонам;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по письменному заявлению;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по электронной почте: dga@gorodperm.ru;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1.5.2. в МФЦ: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при личном обращении;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по телефонам;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lastRenderedPageBreak/>
        <w:t>1.5.3. на официальном сайте муниципального образования город Пермь в информационно-телекоммуникационной сети Интернет http://www.gorodperm.ru/ (далее - официальный сайт);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1.5.4. на Едином портале: http://www.gosuslugi.ru/;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1.5.5. на Публичном портале ИСОГД: https://isogd.gorodperm.ru/.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1.6. На информационных стендах Департамента размещается следующая информация: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текст настоящего Административного регламента;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порядок обжалования решений, действий (бездействия) Департамента, должностных лиц, муниципальных служащих Департамента при предоставлении муниципальной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образцы оформления документов, необходимых для предоставления муниципальной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извлечения из нормативных правовых актов, содержащих нормы, регулирующие рассмотрение Запроса;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режим приема Заявителей должностными лицами Департамента.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1.7. На официальном сайте размещаются следующие сведения: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текст настоящего Административного регламента;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форма Запроса;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технологическая схема предоставления муниципальной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порядок обжалования решений, действий (бездействия) Департамента, должностных лиц, муниципальных служащих Департамента при предоставлении муниципальной услуги, утвержденный правовым актом администрации города Перми.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1.8. На Едином портале размещаются следующие сведения: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способы подачи Запроса;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способы получения результата;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стоимость и порядок оплаты;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сроки оказания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категории получателей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основания для оказания услуги, основания для отказа в предоставлении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результат оказания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контакты;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документы, необходимые для получения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документы, предоставляемые по завершении оказания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сведения о муниципальной услуге;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lastRenderedPageBreak/>
        <w:t>порядок обжалования;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межведомственное взаимодействие;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нормативные правовые акты;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Административный регламент;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административные процедуры;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показатели доступности и качества.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3" w:name="P125"/>
      <w:bookmarkEnd w:id="3"/>
      <w:r>
        <w:t>1.9. Информирование о предоставлении муниципальной услуги осуществляется по телефону (342) 212-50-78.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При ответах на телефонные звонки и устные обращения Заявителей специалисты Департамента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специалиста, принявшего звонок. При отсутствии возможности у специалиста, принявшего звонок, самостоятельно ответить на поставленные вопросы обратившемуся должен быть сообщен номер телефона, по которому можно получить необходимую информацию.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1.10. Информирование Заявителей о стадии предоставления муниципальной услуги осуществляется: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специалистами Департамента по указанному в </w:t>
      </w:r>
      <w:hyperlink w:anchor="P125">
        <w:r>
          <w:rPr>
            <w:color w:val="0000FF"/>
          </w:rPr>
          <w:t>пункте 1.9</w:t>
        </w:r>
      </w:hyperlink>
      <w:r>
        <w:t xml:space="preserve"> настоящего Административного регламента номеру телефона;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специалистами МФЦ при личном обращении Заявителей по указанным в </w:t>
      </w:r>
      <w:hyperlink w:anchor="P76">
        <w:r>
          <w:rPr>
            <w:color w:val="0000FF"/>
          </w:rPr>
          <w:t>пункте 1.4</w:t>
        </w:r>
      </w:hyperlink>
      <w:r>
        <w:t xml:space="preserve"> настоящего Административного регламента телефонным номерам, в случае если Запрос был подан через МФЦ;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через Единый портал, в случае если Запрос был подан через Единый портал;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через Публичный портал ИСОГД, в случае если Запрос был подан через Публичный портал ИСОГД.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ind w:firstLine="540"/>
        <w:jc w:val="both"/>
      </w:pPr>
      <w:r>
        <w:t>2.1. Муниципальная услуга - предоставление сведений, документов и материалов, содержащихся в государственной информационной системе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Пермского края (далее - ГИСОГД).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2.1.1. К сведениям относится информация об обрабатываемых в ГИСОГД документах, материалах и их реквизитах, в том числе информация о размещении заключений экспертиз проектной документации и (или) результатов инженерных изысканий, о границах зон с особыми условиями использования территорий и характеристиках таких зон, о земельном участке (кадастровый номер земельного участка, его площадь, местоположение), об объекте капитального строительства, о сетях инженерно-технического обеспечения, о территории, применительно к которой запрашиваются сведения.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4" w:name="P137"/>
      <w:bookmarkEnd w:id="4"/>
      <w:r>
        <w:t xml:space="preserve">2.1.2. К документам относится подлежащая размещению в ГИСОГД документированная информация в виде текста, изображения и (или) их сочетания (в том числе машиночитаемая </w:t>
      </w:r>
      <w:r>
        <w:lastRenderedPageBreak/>
        <w:t>информация, векторные и растровые пространственные данные), имеющая реквизиты и позволяющая ее идентифицировать в целях передачи, использования и хранения.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2.1.3. К материалам относится подлежащая размещению в ГИСОГД информация в виде текста, изображения и (или) их сочетания (в том числе машиночитаемая информация, векторные и растровые пространственные данные), не обладающая признаками, указанными в </w:t>
      </w:r>
      <w:hyperlink w:anchor="P137">
        <w:r>
          <w:rPr>
            <w:color w:val="0000FF"/>
          </w:rPr>
          <w:t>пункте 2.1.2</w:t>
        </w:r>
      </w:hyperlink>
      <w:r>
        <w:t xml:space="preserve"> настоящего Административного регламента.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2.2. Муниципальная услуга предоставляется Департаментом.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2.3. Результатом предоставления муниципальной услуги является: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предоставление сведений, документов и материалов, содержащихся в ГИСОГД;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уведомление об отказе в предоставлении муниципальной услуги.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2.4. Срок предоставления муниципальной услуги - 5 рабочих дней: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со дня поступления в Департамент информации об осуществлении Заявителем оплаты предоставления сведений, документов и материалов, содержащихся в ГИСОГД, в случае предоставления муниципальной услуги за плату;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со дня регистрации Запроса в Департаменте в случае предоставления сведений, документов и материалов, содержащихся в ГИСОГД, бесплатно.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Срок приостановления муниципальной услуги не установлен действующим законодательством.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2.5. Перечень нормативных правовых актов, регулирующих предоставление муниципальной услуги: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Градостроительный </w:t>
      </w:r>
      <w:hyperlink r:id="rId31">
        <w:r>
          <w:rPr>
            <w:color w:val="0000FF"/>
          </w:rPr>
          <w:t>кодекс</w:t>
        </w:r>
      </w:hyperlink>
      <w:r>
        <w:t xml:space="preserve"> Российской Федерации;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32">
        <w:r>
          <w:rPr>
            <w:color w:val="0000FF"/>
          </w:rPr>
          <w:t>закон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Федеральный </w:t>
      </w:r>
      <w:hyperlink r:id="rId33">
        <w:r>
          <w:rPr>
            <w:color w:val="0000FF"/>
          </w:rPr>
          <w:t>закон</w:t>
        </w:r>
      </w:hyperlink>
      <w:r>
        <w:t xml:space="preserve"> от 27 июля 2010 г. N 210-ФЗ "Об организации предоставления государственных и муниципальных услуг";</w:t>
      </w:r>
    </w:p>
    <w:p w:rsidR="00C74094" w:rsidRDefault="00C74094">
      <w:pPr>
        <w:pStyle w:val="ConsPlusNormal"/>
        <w:spacing w:before="220"/>
        <w:ind w:firstLine="540"/>
        <w:jc w:val="both"/>
      </w:pPr>
      <w:hyperlink r:id="rId34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08 сентября 2010 г. N 697 "О единой системе межведомственного электронного взаимодействия";</w:t>
      </w:r>
    </w:p>
    <w:p w:rsidR="00C74094" w:rsidRDefault="00C74094">
      <w:pPr>
        <w:pStyle w:val="ConsPlusNormal"/>
        <w:spacing w:before="220"/>
        <w:ind w:firstLine="540"/>
        <w:jc w:val="both"/>
      </w:pPr>
      <w:hyperlink r:id="rId35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16 мая 2011 г. N 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услуг";</w:t>
      </w:r>
    </w:p>
    <w:p w:rsidR="00C74094" w:rsidRDefault="00C74094">
      <w:pPr>
        <w:pStyle w:val="ConsPlusNormal"/>
        <w:spacing w:before="220"/>
        <w:ind w:firstLine="540"/>
        <w:jc w:val="both"/>
      </w:pPr>
      <w:hyperlink r:id="rId36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28 ноября 2011 г. N 977 "О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</w:p>
    <w:p w:rsidR="00C74094" w:rsidRDefault="00C74094">
      <w:pPr>
        <w:pStyle w:val="ConsPlusNormal"/>
        <w:spacing w:before="220"/>
        <w:ind w:firstLine="540"/>
        <w:jc w:val="both"/>
      </w:pPr>
      <w:hyperlink r:id="rId37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марта 2016 г. N 236 "О требованиях к предоставлению в электронной форме государственных и муниципальных услуг";</w:t>
      </w:r>
    </w:p>
    <w:p w:rsidR="00C74094" w:rsidRDefault="00C74094">
      <w:pPr>
        <w:pStyle w:val="ConsPlusNormal"/>
        <w:spacing w:before="220"/>
        <w:ind w:firstLine="540"/>
        <w:jc w:val="both"/>
      </w:pPr>
      <w:hyperlink r:id="rId38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13 марта 2020 г. N 279 "Об информационном обеспечении градостроительной деятельности" (вместе с "Правилами ведения </w:t>
      </w:r>
      <w:r>
        <w:lastRenderedPageBreak/>
        <w:t>государственных информационных систем обеспечения градостроительной деятельности", "Правилами предоставления сведений, документов, материалов, содержащихся в государственных информационных системах обеспечения градостроительной деятельности");</w:t>
      </w:r>
    </w:p>
    <w:p w:rsidR="00C74094" w:rsidRDefault="00C74094">
      <w:pPr>
        <w:pStyle w:val="ConsPlusNormal"/>
        <w:spacing w:before="220"/>
        <w:ind w:firstLine="540"/>
        <w:jc w:val="both"/>
      </w:pPr>
      <w:hyperlink r:id="rId39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17 декабря 2009 г. N 1993-р "Об утверждении сводного перечня первоочередных государственных и муниципальных услуг, предоставляемых в электронном виде";</w:t>
      </w:r>
    </w:p>
    <w:p w:rsidR="00C74094" w:rsidRDefault="00C74094">
      <w:pPr>
        <w:pStyle w:val="ConsPlusNormal"/>
        <w:spacing w:before="220"/>
        <w:ind w:firstLine="540"/>
        <w:jc w:val="both"/>
      </w:pPr>
      <w:hyperlink r:id="rId40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18 сентября 2019 г. N 2113-р "О Перечне типовых государственных и муниципальных услуг, предоставляемых исполнительными органами государственной власти субъектов Российской Федерации, государственными учреждениями субъектов Российской Федерации и муниципальными учреждениями, а также органами местного самоуправления";</w:t>
      </w:r>
    </w:p>
    <w:p w:rsidR="00C74094" w:rsidRDefault="00C74094">
      <w:pPr>
        <w:pStyle w:val="ConsPlusNormal"/>
        <w:spacing w:before="220"/>
        <w:ind w:firstLine="540"/>
        <w:jc w:val="both"/>
      </w:pPr>
      <w:hyperlink r:id="rId41">
        <w:r>
          <w:rPr>
            <w:color w:val="0000FF"/>
          </w:rPr>
          <w:t>приказ</w:t>
        </w:r>
      </w:hyperlink>
      <w:r>
        <w:t xml:space="preserve"> Министерства строительства и жилищно-коммунального хозяйства Российской Федерации от 06 августа 2020 г. N 433/пр "Об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деятельности";</w:t>
      </w:r>
    </w:p>
    <w:p w:rsidR="00C74094" w:rsidRDefault="00C74094">
      <w:pPr>
        <w:pStyle w:val="ConsPlusNormal"/>
        <w:spacing w:before="220"/>
        <w:ind w:firstLine="540"/>
        <w:jc w:val="both"/>
      </w:pPr>
      <w:hyperlink r:id="rId42">
        <w:r>
          <w:rPr>
            <w:color w:val="0000FF"/>
          </w:rPr>
          <w:t>решение</w:t>
        </w:r>
      </w:hyperlink>
      <w:r>
        <w:t xml:space="preserve"> Пермской городской Думы от 27 сентября 2011 г. N 193 "О создании департамента градостроительства и архитектуры администрации города Перми";</w:t>
      </w:r>
    </w:p>
    <w:p w:rsidR="00C74094" w:rsidRDefault="00C74094">
      <w:pPr>
        <w:pStyle w:val="ConsPlusNormal"/>
        <w:spacing w:before="220"/>
        <w:ind w:firstLine="540"/>
        <w:jc w:val="both"/>
      </w:pPr>
      <w:hyperlink r:id="rId43">
        <w:r>
          <w:rPr>
            <w:color w:val="0000FF"/>
          </w:rPr>
          <w:t>постановление</w:t>
        </w:r>
      </w:hyperlink>
      <w:r>
        <w:t xml:space="preserve"> администрации города Перми от 12 января 2022 г. N 7 "Об утверждении Положения об организации структуры и правил ведения информационной системы обеспечения градостроительной деятельности города Перми и о признании утратившими силу отдельных постановлений администрации города Перми в сфере градостроительной деятельности".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2.6. Исчерпывающий перечень документов необходимых для предоставления муниципальной услуги.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5" w:name="P162"/>
      <w:bookmarkEnd w:id="5"/>
      <w:r>
        <w:t>2.6.1. Исчерпывающий перечень документов, необходимых для предоставления муниципальной услуги и представляемые Заявителем лично: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направленный в Департамент </w:t>
      </w:r>
      <w:hyperlink w:anchor="P360">
        <w:r>
          <w:rPr>
            <w:color w:val="0000FF"/>
          </w:rPr>
          <w:t>Запрос</w:t>
        </w:r>
      </w:hyperlink>
      <w:r>
        <w:t xml:space="preserve"> в бумажной форме согласно приложению 1 к настоящему Административному регламенту либо в электронном виде посредством заполнения интерактивной формы на Едином портале, Публичном портале ИСОГД, содержащий реквизиты необходимых сведений, документов и материалов и (или) кадастровый номер (номера) земельного участка (участков), и (или) адрес (адреса) объектов недвижимости, и (или) сведения о границах территории, в отношении которой запрашиваются сведения, документы и материалы, которые должны содержать графическое описание местоположения границ этой территории, перечень координат характерных точек этих границ в системе координат, установленной для ведения Единого государственного реестра недвижимости.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6" w:name="P164"/>
      <w:bookmarkEnd w:id="6"/>
      <w:r>
        <w:t>В случае направления Запроса в бумажной форме Заявитель указывает адрес электронной почты, на который Департамент направляет уведомление об оплате предоставления сведений, документов и материалов, содержащихся в ГИСОГД;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копия документа, удостоверяющего личность Заявителя (паспорт), за исключением случая подачи Запроса посредством Единого портала, Публичного портала ИСОГД;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копия документа, подтверждающего полномочия представителя Заявителя, а также </w:t>
      </w:r>
      <w:r>
        <w:lastRenderedPageBreak/>
        <w:t>удостоверяющего его личность (за исключением случая подачи Запроса посредством Единого портала, Публичного портала ИСОГД), в случае если интересы Заявителя представляет представитель Заявителя.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2.6.2. Сведения и документы, получаемые в рамках межведомственного взаимодействия: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выписка из Единого государственного реестра индивидуальных предпринимателей;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выписка из Единого государственного реестра юридических лиц;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выписка из Единого государственного реестра недвижимости на объекты недвижимости;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информация об осуществлении Заявителем оплаты предоставления сведений, документов и материалов, содержащихся в ГИСОГД (за исключением случаев, если в соответствии с законодательством Российской Федерации предоставление сведений, документов и материалов, содержащихся в ГИСОГД, осуществляется бесплатно).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Заявитель вправе представить указанные документы в Департамент по собственной инициативе.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2.7. Департамент не вправе требовать от Заявителя: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самоуправления, представляющих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44">
        <w:r>
          <w:rPr>
            <w:color w:val="0000FF"/>
          </w:rPr>
          <w:t>части 6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Запроса и документов, необходимых для предоставления муниципальной услуги, либо уведомлении об отказе в предоставлении муниципальной услуги, за исключением случаев, предусмотренных </w:t>
      </w:r>
      <w:hyperlink r:id="rId45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г. N 210-ФЗ "Об организации предоставления государственных и муниципальных услуг".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2.8. Требования к оформлению и подаче Запроса и документов, представляемых Заявителем: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7" w:name="P178"/>
      <w:bookmarkEnd w:id="7"/>
      <w:r>
        <w:t>2.8.1. требования к оформлению: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фамилия, имя и отчество (при наличии) Заявителя, его адрес указаны полностью и без ошибок;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отсутствие подчисток, приписок и исправлений текста, зачеркнутых слов и иных неоговоренных исправлений;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отсутствие повреждений, наличие которых не позволяет однозначно истолковать их содержание;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8" w:name="P182"/>
      <w:bookmarkEnd w:id="8"/>
      <w:r>
        <w:lastRenderedPageBreak/>
        <w:t>2.8.2. электронные документы (электронные образы документов), прилагаемые к Запросу, в том числе доверенности, направляются в виде файлов в форматах pdf, tif.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Качество представляемых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9" w:name="P184"/>
      <w:bookmarkEnd w:id="9"/>
      <w:r>
        <w:t>2.8.3. В случае направления Заявителем Запроса в бумажной форме такой Запрос подписывается Заявителем собственноручно. В случае подписания Запроса в бумажной форме представителем Заявителя, обязательным приложением к такому Запросу являются документы, подтверждающие полномочия представителя Заявителя.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В случае если Запрос направляется Заявителем или представителем Заявителя в электронной форме, такой Запрос подписывается простой электронной подписью Заявителя либо представителя Заявителя. В случае подписания представителем Заявителя Запроса в электронной форме обязательным приложением к такому Запросу являются документы, подтверждающие полномочия представителя Заявителя.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2.9. Основания для возврата Запроса и документов, необходимых для предоставления муниципальной услуги, не предусмотрены действующим законодательством.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10" w:name="P187"/>
      <w:bookmarkEnd w:id="10"/>
      <w:r>
        <w:t>2.10. Исчерпывающий перечень оснований для отказа в приеме документов, необходимых для предоставления муниципальной услуги: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у Департамента отсутствуют полномочия по предоставлению запрашиваемой муниципальной услуги.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Запрос и указанные в </w:t>
      </w:r>
      <w:hyperlink w:anchor="P162">
        <w:r>
          <w:rPr>
            <w:color w:val="0000FF"/>
          </w:rPr>
          <w:t>пункте 2.6.1</w:t>
        </w:r>
      </w:hyperlink>
      <w:r>
        <w:t xml:space="preserve"> настоящего Административного регламента документы не соответствуют требованиям, установленным </w:t>
      </w:r>
      <w:hyperlink w:anchor="P178">
        <w:r>
          <w:rPr>
            <w:color w:val="0000FF"/>
          </w:rPr>
          <w:t>пунктами 2.8.1</w:t>
        </w:r>
      </w:hyperlink>
      <w:r>
        <w:t xml:space="preserve">, </w:t>
      </w:r>
      <w:hyperlink w:anchor="P182">
        <w:r>
          <w:rPr>
            <w:color w:val="0000FF"/>
          </w:rPr>
          <w:t>2.8.2</w:t>
        </w:r>
      </w:hyperlink>
      <w:r>
        <w:t xml:space="preserve"> настоящего Административного регламента.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2.11. Исчерпывающий перечень оснований для отказа в предоставлении муниципальной услуги: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11" w:name="P191"/>
      <w:bookmarkEnd w:id="11"/>
      <w:r>
        <w:t xml:space="preserve">2.11.1. запрос не содержит информации, указанной в </w:t>
      </w:r>
      <w:hyperlink w:anchor="P164">
        <w:r>
          <w:rPr>
            <w:color w:val="0000FF"/>
          </w:rPr>
          <w:t>абзаце втором пункта 2.6.1</w:t>
        </w:r>
      </w:hyperlink>
      <w:r>
        <w:t xml:space="preserve"> настоящего Административного регламента;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2.11.2. запрос не отвечает требованиям, содержащимся в </w:t>
      </w:r>
      <w:hyperlink w:anchor="P184">
        <w:r>
          <w:rPr>
            <w:color w:val="0000FF"/>
          </w:rPr>
          <w:t>пункте 2.8.3</w:t>
        </w:r>
      </w:hyperlink>
      <w:r>
        <w:t xml:space="preserve"> настоящего Административного регламента;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12" w:name="P193"/>
      <w:bookmarkEnd w:id="12"/>
      <w:r>
        <w:t>2.11.3. запрос осуществляется в отношении сведений, документов и материалов, которые в соответствии с законодательством Российской Федерации содержат информацию, доступ к которой ограничен и Заявитель не имеет права доступа к ней;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13" w:name="P194"/>
      <w:bookmarkEnd w:id="13"/>
      <w:r>
        <w:t>2.11.4. по истечении 7 рабочих дней со дня направления Заявителю уведомления об оплате предоставления сведений, документов и материалов информация об осуществлении Заявителем оплаты предоставления сведений, документов и материалов у Департамента отсутствует или оплата предоставления сведений, документов и материалов осуществлена не в полном объеме;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14" w:name="P195"/>
      <w:bookmarkEnd w:id="14"/>
      <w:r>
        <w:t>2.11.5. запрашиваемые сведения, документы и материалы отсутствуют в ГИСОГД на дату рассмотрения Запроса.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2.12. Основания для приостановления муниципальной услуги действующим законодательством Российской Федерации не предусмотрены.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2.13. Порядок, размер и основания взимания платы за предоставление муниципальной </w:t>
      </w:r>
      <w:r>
        <w:lastRenderedPageBreak/>
        <w:t>услуги: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2.13.1. предоставление сведений, документов и материалов, содержащихся в ГИСОГД, осуществляется за плату, за исключением случаев, если федеральными законами установлено, что указанные в запросе сведения, документы и материалы предоставляются без взимания платы;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2.13.2. размер платы за предоставление сведений, документов и материалов, содержащихся в ГИСОГД, устанавливается исходя из количества запрашиваемых Заявителем сведений, документов и материалов, содержащихся в ГИСОГД, в соответствии с </w:t>
      </w:r>
      <w:hyperlink r:id="rId46">
        <w:r>
          <w:rPr>
            <w:color w:val="0000FF"/>
          </w:rPr>
          <w:t>Правилами</w:t>
        </w:r>
      </w:hyperlink>
      <w:r>
        <w:t xml:space="preserve"> предоставления сведений, документов, материалов, содержащихся в государственных информационных системах обеспечения градостроительной деятельности, утвержденными постановлением Правительства Российской Федерации от 13 марта 2020 г. N 279 "Об информационном обеспечении градостроительной деятельности";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2.13.3. внесение платы за предоставление сведений, документов и материалов, содержащихся в ГИСОГД, осуществляется Заявителем через банк или иную кредитную организацию путем наличного или безналичного расчета;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2.13.4. по собственной инициативе Заявитель вправе подтвердить внесение платы в безналичной форме копией платежного поручения с отметкой банка или иной кредитной организацией о его исполнении.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2.14. Уплаченная сумма за предоставление муниципальной услуги подлежит возврату Заявителю частично или полностью в следующих случаях: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2.14.1. если плата за предоставление сведений, документов и материалов внесена Заявителем в размере, превышающем общий размер платы, начисленной за предоставление сведений, документов и материалов, содержащихся в ГИСОГД;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2.14.2. если Заявителю было отказано в предоставлении сведений, документов и материалов по основанию, указанному в </w:t>
      </w:r>
      <w:hyperlink w:anchor="P194">
        <w:r>
          <w:rPr>
            <w:color w:val="0000FF"/>
          </w:rPr>
          <w:t>пункте 2.11.4</w:t>
        </w:r>
      </w:hyperlink>
      <w:r>
        <w:t xml:space="preserve"> настоящего Административного регламента, в связи с внесением платы за предоставление сведений, документов и материалов не в полном объеме.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Возврат излишне уплаченных средств, внесенных в счет оплаты предоставления сведений, документов и материалов, содержащихся в ГИСОГД, осуществляется на основании заявления Заявителя о возврате излишне уплаченных средств, составленного в произвольной форме, в срок не позднее 3 месяцев со дня поступления такого заявления.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2.15. Максимальный срок ожидания в очереди при подаче Запроса и получении результата предоставления муниципальной услуги не должен превышать 15 минут.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2.16. Запрос и документы, поступившие в Департамент, подлежат обязательной регистрации в срок не более 1 рабочего дня со дня поступления Запроса и документов в Департамент.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Запрос и документы, поступившие в Департамент после 16.00 часов, регистрируются днем, следующим за днем поступления Запроса и документов в Департамент.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2.17. Требования к помещениям, в которых предоставляется муниципальная услуга: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2.17.1. вход в здание, в котором располагается Департамент, должен быть оборудован информационной табличкой (вывеской), содержащей наименование Департамента;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2.17.2. место для оказания муниципальной услуги должно быть оборудовано мебелью, обеспечивающей Заявителю возможность ожидания приема (предоставления муниципальной услуги):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lastRenderedPageBreak/>
        <w:t>места для ожидания Заявителями приема должны быть оборудованы скамьями, стульями;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места для заполнения документов должны быть оборудованы скамьями, столами (стойками) для возможности оформления документов и обеспечены образцами заполнения документов, бланками заявлений и канцелярскими принадлежностями;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2.17.3. в помещении, в котором оказывается муниципальная услуга, размещаются информационные стенды, имеющие карманы формата А4, заполняемые образцами заявлений о предоставлении муниципальной услуги с разбивкой по типу Заявителя, перечни документов, необходимых для предоставления муниципальной услуги, сроки предоставления, сроки административных процедур, основания для отказа в оказании муниципальной услуги.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Допускается оформление в виде тематической папки. Заявителю отводится специальное место, оснащенное письменными принадлежностями (бумага, ручка), для возможности оформления Запроса;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2.17.4. в помещениях, в которых предоставляется муниципальная услуга, обеспечиваются инвалидам и иным маломобильным группам населения следующие условия доступности: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возможность беспрепятственного входа в помещения и выхода из них;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возможность самостоятельного передвижения по территории, прилегающей к зданию Департамента;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возможность посадки в транспортное средство и высадки из него перед входом в Департамент, в том числе с использованием кресла-коляски, и при необходимости с помощью муниципальных служащих Департамента;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обеспечение допуска в Департамент собаки-проводника.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2.18. Показатели доступности и качества муниципальной услуги.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Показателем доступности муниципальной услуги является возможность подачи Запроса посредством Единого портала, Публичного портала ИСОГД, МФЦ.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Показателями качества предоставления муниципальной услуги являются: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соблюдение сроков выполнения административных процедур, установленных настоящим Административным регламентом;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отсутствие обоснованных жалоб Заявителей на действия (бездействие) специалистов Департамента, участвующих в предоставлении муниципальной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соблюдение установленных сроков предоставления муниципальной услуги.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2.19. Иные требования и особенности предоставления муниципальной услуги: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2.19.1. предоставление сведений, документов и материалов, содержащихся в ГИСОГД, при направлении Запроса Заявителем в электронном виде посредством Публичного портала ИСОГД, включая регистрацию Запроса Заявителя, формирование квитанции на оплату, сведений, документов и материалов, содержащихся в ГИСОГД (копий документов), подписание и направление сведений, документов и материалов, содержащихся в ГИСОГД (копий документов), осуществляется автоматически.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lastRenderedPageBreak/>
        <w:t>Муниципальная услуга в электронном виде посредством Публичного портала ИСОГД предоставляется авторизированным пользователям (Заявителям). Авторизация осуществляется посредством Единого портала.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Запрос формируется Заявителем посредством заполнения интерактивной формы на Публичном портале ИСОГД.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При отсутствии информации об осуществлении Заявителем оплаты предоставления сведений, документов и материалов, содержащихся в ГИСОГД, в полном объеме по истечении 7 рабочих дней Запрос аннулируется;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2.19.2. при отказе в приеме документов, необходимых для предоставления муниципальной услуги (за исключением случая подачи Запроса в электронном виде), Запрос и документы, необходимые для получения муниципальной услуги, возвращаются Заявителю;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2.19.3. получение Заявителями муниципальной услуги в электронном виде обеспечивается в следующем объеме: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обеспечение возможности для Заявителей в целях получения муниципальной услуги представлять Запрос и документы в электронном виде посредством Единого портала, Публичного портала ИСОГД;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обеспечение возможности для Заявителей осуществлять мониторинг хода предоставления муниципальной услуги с использованием Единого портала, Публичного портала ИСОГД;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2.19.4. Заявитель вправе в течение срока предоставления муниципальной услуги подать заявление об оставлении Запроса без рассмотрения путем личного обращения в Департамент в соответствии с графиком приема и регистрации заявлений: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понедельник-четверг: с 09.00 час. до 16.00 час.;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пятница: с 09.00 час. до 12.00 час.;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перерыв: с 12.00 час. до 13.00 час.;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технические перерывы: с 10.45 час. до 11.00 час., с 15.00 час. до 15.15 час.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Заявление об оставлении Запроса без рассмотрения представляется в месте приема документов: г. Пермь, ул. Сибирская, 15, цокольный этаж, кабинет 003.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В случае поступления заявления об оставлении Запроса без рассмотрения оказание муниципальной услуги прекращается без принятия решения, представленные документы для получения муниципальной услуги возвращаются Заявителю (за исключением случая подачи Запроса в электронном виде).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Title"/>
        <w:jc w:val="center"/>
        <w:outlineLvl w:val="1"/>
      </w:pPr>
      <w:r>
        <w:t>III. Административные процедуры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ind w:firstLine="540"/>
        <w:jc w:val="both"/>
      </w:pPr>
      <w:r>
        <w:t>3.1. Предоставление сведений, документов и материалов, содержащихся в ГИСОГД, включает следующие административные процедуры: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3.1.1. прием и регистрация Запроса и документов;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3.1.2. рассмотрение Запроса и документов на отсутствие оснований для отказа в предоставлении муниципальной услуги, предусмотренных </w:t>
      </w:r>
      <w:hyperlink w:anchor="P191">
        <w:r>
          <w:rPr>
            <w:color w:val="0000FF"/>
          </w:rPr>
          <w:t>пунктами 2.11.1</w:t>
        </w:r>
      </w:hyperlink>
      <w:r>
        <w:t>-</w:t>
      </w:r>
      <w:hyperlink w:anchor="P193">
        <w:r>
          <w:rPr>
            <w:color w:val="0000FF"/>
          </w:rPr>
          <w:t>2.11.3</w:t>
        </w:r>
      </w:hyperlink>
      <w:r>
        <w:t xml:space="preserve">, </w:t>
      </w:r>
      <w:hyperlink w:anchor="P195">
        <w:r>
          <w:rPr>
            <w:color w:val="0000FF"/>
          </w:rPr>
          <w:t>2.11.5</w:t>
        </w:r>
      </w:hyperlink>
      <w:r>
        <w:t xml:space="preserve"> настоящего Административного регламента, проверка необходимых документов на соответствие требованиям законодательства, подготовка и направление межведомственного запроса </w:t>
      </w:r>
      <w:r>
        <w:lastRenderedPageBreak/>
        <w:t>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самостоятельно, направление Заявителю уведомления об оплате предоставления сведений, документов и материалов, содержащихся в ГИСОГД, либо уведомления об отказе в предоставлении муниципальной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3.1.3. подготовка сведений, документов и материалов, содержащихся в ГИСОГД (копий документов), либо подготовка проекта уведомления об отказе в предоставлении муниципальной услуги при наличии основания, предусмотренного </w:t>
      </w:r>
      <w:hyperlink w:anchor="P194">
        <w:r>
          <w:rPr>
            <w:color w:val="0000FF"/>
          </w:rPr>
          <w:t>пунктом 2.11.4</w:t>
        </w:r>
      </w:hyperlink>
      <w:r>
        <w:t xml:space="preserve"> настоящего Административного регламента, подписание результата предоставления муниципальной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3.1.4. выдача (направление) результата предоставления муниципальной услуги.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3.2. Прием и регистрация Запроса и документов: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3.2.1. основанием для начала данной административной процедуры является поступление в отдел приема-выдачи документов управления по общим вопросам Департамента Запроса и документов, указанных в </w:t>
      </w:r>
      <w:hyperlink w:anchor="P162">
        <w:r>
          <w:rPr>
            <w:color w:val="0000FF"/>
          </w:rPr>
          <w:t>пункте 2.6.1</w:t>
        </w:r>
      </w:hyperlink>
      <w:r>
        <w:t xml:space="preserve"> настоящего Административного регламента;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3.2.2. прием и регистрацию Запроса и документов осуществляет специалист, ответственный за прием;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3.2.3. специалист, ответственный за прием, осуществляет регистрацию и проверку поступившего Запроса и документов на наличие / отсутствие оснований для отказа в приеме документов, установленных </w:t>
      </w:r>
      <w:hyperlink w:anchor="P187">
        <w:r>
          <w:rPr>
            <w:color w:val="0000FF"/>
          </w:rPr>
          <w:t>пунктом 2.10</w:t>
        </w:r>
      </w:hyperlink>
      <w:r>
        <w:t xml:space="preserve"> настоящего Административного регламента;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3.2.4. в случае наличия оснований, предусмотренных </w:t>
      </w:r>
      <w:hyperlink w:anchor="P187">
        <w:r>
          <w:rPr>
            <w:color w:val="0000FF"/>
          </w:rPr>
          <w:t>пунктом 2.10</w:t>
        </w:r>
      </w:hyperlink>
      <w:r>
        <w:t xml:space="preserve"> настоящего Административного регламента, специалист, ответственный за прием, принимает </w:t>
      </w:r>
      <w:hyperlink w:anchor="P450">
        <w:r>
          <w:rPr>
            <w:color w:val="0000FF"/>
          </w:rPr>
          <w:t>решение</w:t>
        </w:r>
      </w:hyperlink>
      <w:r>
        <w:t xml:space="preserve"> об отказе в приеме документов, необходимых для предоставления муниципальной услуги, по форме согласно приложению 2 к настоящему Административному регламенту, с указанием всех оснований, выявленных в ходе проверки поступившего Запроса и документов.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Решение об отказе в приеме документов, необходимых для предоставления муниципальной услуги, специалист, ответственный за прием, направляет Заявителю в срок не более 1 рабочего дня со дня поступления Запроса и документов в Департамент;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3.2.5. в случае подачи Запроса в электронном виде посредством Единого портала решение об отказе в приеме документов, необходимых для предоставления муниципальной услуги, направляется Заявителю в личный кабинет на Едином портале по интерактивной форме, реализованной на Едином портале, в виде электронного документа в срок не более 1 рабочего дня со дня поступления Запроса и документов в Департамент;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3.2.6. результатом административной процедуры является регистрация Запроса и документов с присвоением регистрационного номера, прием Запроса и документов с последующей их передачей должностному лицу Департамента, уполномоченному на определение ответственного специалиста отдела выдачи сведений из ИСОГД управления информационного обеспечения градостроительной деятельности Департамента (далее - должностное лицо, уполномоченное на определение ответственного специалиста отдела), в день регистрации в Департаменте либо отказ в приеме документов, необходимых для предоставления муниципальной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3.2.7. максимальный срок административной процедуры - не более 1 рабочего дня со дня поступления Запроса и документов в Департамент.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3.3. Рассмотрение Запроса и документов на отсутствие оснований для отказа в </w:t>
      </w:r>
      <w:r>
        <w:lastRenderedPageBreak/>
        <w:t xml:space="preserve">предоставлении муниципальной услуги, предусмотренных </w:t>
      </w:r>
      <w:hyperlink w:anchor="P191">
        <w:r>
          <w:rPr>
            <w:color w:val="0000FF"/>
          </w:rPr>
          <w:t>пунктами 2.11.1</w:t>
        </w:r>
      </w:hyperlink>
      <w:r>
        <w:t>-</w:t>
      </w:r>
      <w:hyperlink w:anchor="P193">
        <w:r>
          <w:rPr>
            <w:color w:val="0000FF"/>
          </w:rPr>
          <w:t>2.11.3</w:t>
        </w:r>
      </w:hyperlink>
      <w:r>
        <w:t xml:space="preserve">, </w:t>
      </w:r>
      <w:hyperlink w:anchor="P195">
        <w:r>
          <w:rPr>
            <w:color w:val="0000FF"/>
          </w:rPr>
          <w:t>2.11.5</w:t>
        </w:r>
      </w:hyperlink>
      <w:r>
        <w:t xml:space="preserve"> настоящего Административного регламента, проверка необходимых документов на соответствие требованиям законодательства, подготовка и направление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самостоятельно, направление Заявителю уведомления об оплате предоставления сведений, документов и материалов, содержащихся в ГИСОГД, либо уведомления об отказе в предоставлении муниципальной услуги: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3.3.1. основанием для начала данной административной процедуры является поступление зарегистрированного Запроса и документов должностному лицу, уполномоченному на определение ответственного специалиста отдела.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Должностное лицо, уполномоченное на определение ответственного специалиста отдела, определяет ответственного специалиста из числа сотрудников отдела (далее - ответственный специалист) и передает ему поступивший Запрос и документы в день их регистрации в Департаменте;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3.3.2. ответственный специалист: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3.3.2.1. осуществляет проверку Запроса и документов на отсутствие оснований для отказа в предоставлении муниципальной услуги, предусмотренных </w:t>
      </w:r>
      <w:hyperlink w:anchor="P191">
        <w:r>
          <w:rPr>
            <w:color w:val="0000FF"/>
          </w:rPr>
          <w:t>пунктами 2.11.1</w:t>
        </w:r>
      </w:hyperlink>
      <w:r>
        <w:t>-</w:t>
      </w:r>
      <w:hyperlink w:anchor="P193">
        <w:r>
          <w:rPr>
            <w:color w:val="0000FF"/>
          </w:rPr>
          <w:t>2.11.3</w:t>
        </w:r>
      </w:hyperlink>
      <w:r>
        <w:t xml:space="preserve">, </w:t>
      </w:r>
      <w:hyperlink w:anchor="P195">
        <w:r>
          <w:rPr>
            <w:color w:val="0000FF"/>
          </w:rPr>
          <w:t>2.11.5</w:t>
        </w:r>
      </w:hyperlink>
      <w:r>
        <w:t xml:space="preserve"> настоящего Административного регламента, в том числе на соответствие требованиям законодательства, </w:t>
      </w:r>
      <w:hyperlink w:anchor="P162">
        <w:r>
          <w:rPr>
            <w:color w:val="0000FF"/>
          </w:rPr>
          <w:t>пункту 2.6.1</w:t>
        </w:r>
      </w:hyperlink>
      <w:r>
        <w:t xml:space="preserve"> настоящего Административного регламента;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3.3.2.2. не позднее дня, следующего за днем поступления от должностного лица, уполномоченного на определение ответственного специалиста отдела, Запроса и документов, подготавливает и направляет запрос с использованием единой системы межведомственного электронного взаимодействия в государственные органы, органы местного самоуправления и иные организации, в распоряжении которых находятся документы, необходимые для предоставления муниципальной услуги и которые Заявитель вправе представить самостоятельно. Выполнение межведомственного запроса осуществляется в сроки, предусмотренные действующим законодательством. Результатом подготовки и направления межведомственного запроса является получение запрашиваемых документов либо отказ в их предоставлении;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3.3.2.3. по результатам проверки Запроса и документов, подготовки и направления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самостоятельно, ответственный специалист: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при отсутствии оснований для отказа в предоставлении муниципальной услуги, предусмотренных </w:t>
      </w:r>
      <w:hyperlink w:anchor="P191">
        <w:r>
          <w:rPr>
            <w:color w:val="0000FF"/>
          </w:rPr>
          <w:t>пунктами 2.11.1</w:t>
        </w:r>
      </w:hyperlink>
      <w:r>
        <w:t>-</w:t>
      </w:r>
      <w:hyperlink w:anchor="P193">
        <w:r>
          <w:rPr>
            <w:color w:val="0000FF"/>
          </w:rPr>
          <w:t>2.11.3</w:t>
        </w:r>
      </w:hyperlink>
      <w:r>
        <w:t xml:space="preserve">, </w:t>
      </w:r>
      <w:hyperlink w:anchor="P195">
        <w:r>
          <w:rPr>
            <w:color w:val="0000FF"/>
          </w:rPr>
          <w:t>2.11.5</w:t>
        </w:r>
      </w:hyperlink>
      <w:r>
        <w:t xml:space="preserve"> настоящего Административного регламента, исходя из количества запрашиваемых Заявителем сведений, документов и материалов, содержащихся в ГИСОГД, подготавливает </w:t>
      </w:r>
      <w:hyperlink w:anchor="P496">
        <w:r>
          <w:rPr>
            <w:color w:val="0000FF"/>
          </w:rPr>
          <w:t>уведомление</w:t>
        </w:r>
      </w:hyperlink>
      <w:r>
        <w:t xml:space="preserve"> об оплате предоставления сведений, документов и материалов, содержащихся в ГИСОГД, по форме согласно приложению 3 к настоящему Административному регламенту, подписывает и направляет его Заявителю способом, указанным в Запросе (по адресу электронной почты и (или) в личный кабинет на Едином портале (с приложением в электронной форме документов (квитанции с реквизитами), необходимых для оплаты);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при наличии оснований для отказа в предоставлении муниципальной услуги, предусмотренных </w:t>
      </w:r>
      <w:hyperlink w:anchor="P191">
        <w:r>
          <w:rPr>
            <w:color w:val="0000FF"/>
          </w:rPr>
          <w:t>пунктами 2.11.1</w:t>
        </w:r>
      </w:hyperlink>
      <w:r>
        <w:t>-</w:t>
      </w:r>
      <w:hyperlink w:anchor="P193">
        <w:r>
          <w:rPr>
            <w:color w:val="0000FF"/>
          </w:rPr>
          <w:t>2.11.3</w:t>
        </w:r>
      </w:hyperlink>
      <w:r>
        <w:t xml:space="preserve">, </w:t>
      </w:r>
      <w:hyperlink w:anchor="P195">
        <w:r>
          <w:rPr>
            <w:color w:val="0000FF"/>
          </w:rPr>
          <w:t>2.11.5</w:t>
        </w:r>
      </w:hyperlink>
      <w:r>
        <w:t xml:space="preserve"> настоящего Административного регламента, подготавливает проект </w:t>
      </w:r>
      <w:hyperlink w:anchor="P554">
        <w:r>
          <w:rPr>
            <w:color w:val="0000FF"/>
          </w:rPr>
          <w:t>уведомления</w:t>
        </w:r>
      </w:hyperlink>
      <w:r>
        <w:t xml:space="preserve"> об отказе в предоставлении муниципальной услуги по форме </w:t>
      </w:r>
      <w:r>
        <w:lastRenderedPageBreak/>
        <w:t>согласно приложению 4 к настоящему Административному регламенту либо в электронном виде посредством заполнения интерактивной формы на Едином портале;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при подготовке проекта уведомления об отказе в предоставлении муниципальной услуги ответственный специалист указывает на все установленные в ходе проверки Запроса и документов основания для отказа в предоставлении муниципальной услуги с мотивированным их обоснованием;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ответственный специалист несет персональную ответственность за правильность оформления принятого решения.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Проект уведомления об отказе в предоставлении муниципальной услуги ответственный специалист передает (направляет) на подпись уполномоченному должностному лицу Департамента (далее - Должностное лицо).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Подписание Должностным лицом уведомления об отказе в предоставлении муниципальной услуги и выдача (направление) его Заявителю осуществляется в соответствии с </w:t>
      </w:r>
      <w:hyperlink w:anchor="P283">
        <w:r>
          <w:rPr>
            <w:color w:val="0000FF"/>
          </w:rPr>
          <w:t>пунктами 3.4.4</w:t>
        </w:r>
      </w:hyperlink>
      <w:r>
        <w:t>-</w:t>
      </w:r>
      <w:hyperlink w:anchor="P303">
        <w:r>
          <w:rPr>
            <w:color w:val="0000FF"/>
          </w:rPr>
          <w:t>3.5.4</w:t>
        </w:r>
      </w:hyperlink>
      <w:r>
        <w:t xml:space="preserve"> настоящего Административного регламента.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В случае если указанные в Запросе сведения, документы и материалы относятся к информации ограниченного доступа, ответственный специалист уведомляет Заявителя способом, указанным в Запросе, о порядке получения сведений, документов и материалов, содержащихся в ГИСОГД, с учетом требований о защите информации ограниченного доступа, предусмотренных законодательством Российской Федерации;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3.3.3. результатом административной процедуры является направленное Заявителю уведомление об оплате предоставления сведений, документов и материалов, содержащихся в ГИСОГД, либо уведомления об отказе в предоставлении муниципальной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15" w:name="P276"/>
      <w:bookmarkEnd w:id="15"/>
      <w:r>
        <w:t>3.3.4. максимальный срок административной процедуры - не более 2 рабочих дней со дня поступления Запроса и документов ответственному специалисту.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3.4. Подготовка сведений, документов и материалов, содержащихся в ГИСОГД (копий документов), либо проекта уведомления об отказе в предоставлении муниципальной услуги при наличии основания, предусмотренного </w:t>
      </w:r>
      <w:hyperlink w:anchor="P194">
        <w:r>
          <w:rPr>
            <w:color w:val="0000FF"/>
          </w:rPr>
          <w:t>пунктом 2.11.4</w:t>
        </w:r>
      </w:hyperlink>
      <w:r>
        <w:t xml:space="preserve"> настоящего Административного регламента, подписание результата предоставления муниципальной услуги: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3.4.1. основанием для начала данной административной процедуры является поступление в Департамент информации об осуществлении Заявителем оплаты предоставления сведений, документов и материалов, содержащихся в ГИСОГД, в полном объеме.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В случае если федеральным законодательством установлено, что предоставление сведений, документов и материалов, содержащихся в ГИСОГД, осуществляется бесплатно, дальнейшее предоставление муниципальной услуги осуществляется в соответствии с </w:t>
      </w:r>
      <w:hyperlink w:anchor="P281">
        <w:r>
          <w:rPr>
            <w:color w:val="0000FF"/>
          </w:rPr>
          <w:t>пунктами 3.4.2</w:t>
        </w:r>
      </w:hyperlink>
      <w:r>
        <w:t>-</w:t>
      </w:r>
      <w:hyperlink w:anchor="P303">
        <w:r>
          <w:rPr>
            <w:color w:val="0000FF"/>
          </w:rPr>
          <w:t>3.5.4</w:t>
        </w:r>
      </w:hyperlink>
      <w:r>
        <w:t xml:space="preserve"> настоящего Административного регламента.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Факт оплаты предоставления сведений, документов и материалов, содержащихся в ГИСОГД, отслеживается ответственным специалистом в Государственной информационной системе о государственных и муниципальных платежах;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16" w:name="P281"/>
      <w:bookmarkEnd w:id="16"/>
      <w:r>
        <w:t xml:space="preserve">3.4.2. ответственный специалист формирует запрашиваемые Заявителем сведения, документы и материалы (копии документов), содержащиеся в ГИСОГД, а в случае наличия основания для отказа в предоставлении муниципальной услуги, предусмотренного </w:t>
      </w:r>
      <w:hyperlink w:anchor="P194">
        <w:r>
          <w:rPr>
            <w:color w:val="0000FF"/>
          </w:rPr>
          <w:t>пунктом 2.11.4</w:t>
        </w:r>
      </w:hyperlink>
      <w:r>
        <w:t xml:space="preserve"> настоящего Административного регламента, подготавливает проект </w:t>
      </w:r>
      <w:hyperlink w:anchor="P554">
        <w:r>
          <w:rPr>
            <w:color w:val="0000FF"/>
          </w:rPr>
          <w:t>уведомления</w:t>
        </w:r>
      </w:hyperlink>
      <w:r>
        <w:t xml:space="preserve"> об отказе в предоставлении муниципальной услуги по форме согласно приложению 4 к настоящему Административному регламенту;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lastRenderedPageBreak/>
        <w:t>3.4.3. подготовленные сведения, документы и материалы (копии документов), содержащиеся в ГИСОГД, либо проект уведомления об отказе в предоставлении муниципальной услуги ответственный специалист передает (направляет) на подпись Должностному лицу;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17" w:name="P283"/>
      <w:bookmarkEnd w:id="17"/>
      <w:r>
        <w:t>3.4.4. Должностное лицо рассматривает и при отсутствии замечаний подписывает сведения, документы и материалы (копии документов), содержащиеся в ГИСОГД, либо уведомление об отказе в предоставлении муниципальной услуги и направляет его ответственному специалисту для регистрации и передачи в отдел приема-выдачи документов управления по общим вопросам Департамента.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При наличии замечаний на предмет соответствия положениям настоящего Административного регламента и требованиям законодательства Должностное лицо возвращает сведения, документы и материалы, содержащиеся в ГИСОГД (копии документов), либо проект уведомления об отказе в предоставлении муниципальной услуги ответственному специалисту с указанием замечаний.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Замечания подлежат устранению ответственным специалистом в тот же день.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Подписание уведомления об отказе в предоставлении муниципальной услуги по основаниям для отказа в предоставлении муниципальной услуги, предусмотренным </w:t>
      </w:r>
      <w:hyperlink w:anchor="P191">
        <w:r>
          <w:rPr>
            <w:color w:val="0000FF"/>
          </w:rPr>
          <w:t>пунктами 2.11.1</w:t>
        </w:r>
      </w:hyperlink>
      <w:r>
        <w:t>-</w:t>
      </w:r>
      <w:hyperlink w:anchor="P193">
        <w:r>
          <w:rPr>
            <w:color w:val="0000FF"/>
          </w:rPr>
          <w:t>2.11.3</w:t>
        </w:r>
      </w:hyperlink>
      <w:r>
        <w:t xml:space="preserve">, </w:t>
      </w:r>
      <w:hyperlink w:anchor="P195">
        <w:r>
          <w:rPr>
            <w:color w:val="0000FF"/>
          </w:rPr>
          <w:t>2.11.5</w:t>
        </w:r>
      </w:hyperlink>
      <w:r>
        <w:t xml:space="preserve"> настоящего Административного регламента, осуществляется Должностным лицом в течение 1 рабочего дня со дня поступления от ответственного специалиста проекта уведомления об отказе в предоставлении муниципальной услуги.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В случае предоставления сведений, документов и материалов, содержащихся в ГИСОГД, бесплатно подготовка ответственным специалистом сведений, документов и материалов, содержащихся в ГИСОГД (копий документов), и подписание их Должностным лицом осуществляется в срок не более 1 рабочего дня по истечении срока, указанного в </w:t>
      </w:r>
      <w:hyperlink w:anchor="P276">
        <w:r>
          <w:rPr>
            <w:color w:val="0000FF"/>
          </w:rPr>
          <w:t>пункте 3.3.4</w:t>
        </w:r>
      </w:hyperlink>
      <w:r>
        <w:t xml:space="preserve"> настоящего Административного регламента;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3.4.5. ответственный специалист регистрирует в системе электронного документооборота сведения, документы и материалы (копии документов), содержащиеся в ГИСОГД, либо уведомление об отказе в предоставлении муниципальной услуги и передает в отдел приема-выдачи документов управления по общим вопросам Департамента.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В случае подачи Заявителем Запроса и документов в электронном виде посредством Единого портала результат предоставления муниципальной услуги подписывается Должностным лицом с использованием усиленной квалифицированной электронной подписи и направляется Заявителю в соответствии с </w:t>
      </w:r>
      <w:hyperlink w:anchor="P300">
        <w:r>
          <w:rPr>
            <w:color w:val="0000FF"/>
          </w:rPr>
          <w:t>абзацем вторым пункта 3.5.3</w:t>
        </w:r>
      </w:hyperlink>
      <w:r>
        <w:t xml:space="preserve"> настоящего Административного регламента;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3.4.6. результатом административной процедуры являются подписанные сведения, документы и материалы (копии документов), содержащиеся в ГИСОГД, либо уведомление об отказе в предоставлении муниципальной услуги и переданные в отдел приема-выдачи документов управления по общим вопросам Департамента;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3.4.7. максимальный срок административной процедуры: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не более 4 рабочих дней со дня поступления в Департамент информации об осуществлении Заявителем оплаты предоставления сведений, документов и материалов, содержащихся в ГИСОГД, в полном объеме;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не более 1 рабочего дня со дня регистрации Запроса в департаменте, в случае предоставления сведений, документов и материалов, содержащихся в ГИСОГД, бесплатно;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3.5. выдача (направление) результата предоставления муниципальной услуги: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lastRenderedPageBreak/>
        <w:t>3.5.1. основанием начала административной процедуры является поступление сведений, документов и материалов, содержащихся в ГИСОГД (копий документов), либо уведомления об отказе в предоставлении муниципальной услуги специалисту отдела, ответственному за выдачу документов.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Сведения, документы и материалы (копии документов), содержащиеся в ГИСОГД, либо уведомление об отказе в предоставлении муниципальной услуги ответственным специалистом представляется специалисту отдела, ответственному за выдачу документов, не позднее 10.00 час. рабочего дня, следующего за последним днем подписания сведений, документов и материалов, содержащихся в ГИСОГД (копий документов), либо уведомления об отказе в предоставлении муниципальной услуги;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3.5.2. специалист отдела, ответственный за выдачу документов, направляет способом, определенным Заявителем в Запросе (через МФЦ, Единый портал, посредством почтовой связи), подписанные сведения, документы и материалы (копии документов), содержащиеся в ГИСОГД, либо уведомление об отказе в предоставлении муниципальной услуги, зарегистрированное ответственным специалистом, на бумажном носителе и (или) в форме электронного документа, подписанного усиленной квалифицированной электронной подписью Должностного лица (через Единый портал).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Выдача (направление) уведомления об отказе в предоставлении муниципальной услуги по основанию для отказа в предоставлении муниципальной услуги, предусмотренному </w:t>
      </w:r>
      <w:hyperlink w:anchor="P194">
        <w:r>
          <w:rPr>
            <w:color w:val="0000FF"/>
          </w:rPr>
          <w:t>пунктом 2.11.4</w:t>
        </w:r>
      </w:hyperlink>
      <w:r>
        <w:t xml:space="preserve"> настоящего Административного регламента, осуществляется по истечении 7 рабочих дней со дня направления Заявителю уведомления об оплате предоставления сведений, документов и материалов, содержащихся в ГИСОГД;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3.5.3. муниципальная услуга считается оказанной со дня подписания и передачи специалисту отдела, ответственному за выдачу документов, сведений, документов и материалов, содержащихся в ГИСОГД (копий документов), либо уведомления об отказе в предоставлении муниципальной услуги.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18" w:name="P300"/>
      <w:bookmarkEnd w:id="18"/>
      <w:r>
        <w:t>Результатом административной процедуры является выдача (направление) способом, определенным Заявителем в Запросе, сведений, документов и материалов, содержащихся в ГИСОГД (копий документов), либо уведомления об отказе в предоставлении муниципальной услуги.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В случае подачи Заявителем Запроса и документов через Единый портал результат предоставления муниципальной услуги направляется Заявителю в личный кабинет на Едином портале в форме электронного документа, подписанного усиленной квалифицированной электронной подписью Должностного лица.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В случае неполучения Заявителем результата предоставления муниципальной услуги путем почтового отправления результат муниципальной услуги хранится в отделе приема-выдачи документов управления по общим вопросам Департамента до востребования;</w:t>
      </w:r>
    </w:p>
    <w:p w:rsidR="00C74094" w:rsidRDefault="00C74094">
      <w:pPr>
        <w:pStyle w:val="ConsPlusNormal"/>
        <w:spacing w:before="220"/>
        <w:ind w:firstLine="540"/>
        <w:jc w:val="both"/>
      </w:pPr>
      <w:bookmarkStart w:id="19" w:name="P303"/>
      <w:bookmarkEnd w:id="19"/>
      <w:r>
        <w:t>3.5.4. максимальный срок административной процедуры - не более 1 рабочего дня, следующего за днем подписания и передачи специалисту, ответственному за выдачу документов, результата предоставления муниципальной услуги.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3.6. </w:t>
      </w:r>
      <w:hyperlink w:anchor="P593">
        <w:r>
          <w:rPr>
            <w:color w:val="0000FF"/>
          </w:rPr>
          <w:t>Блок-схема</w:t>
        </w:r>
      </w:hyperlink>
      <w:r>
        <w:t xml:space="preserve"> административных процедур по предоставлению муниципальной услуги приведена в приложении 5 к настоящему Административному регламенту.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Title"/>
        <w:jc w:val="center"/>
        <w:outlineLvl w:val="1"/>
      </w:pPr>
      <w:r>
        <w:t>IV. Порядок и формы контроля за исполнением</w:t>
      </w:r>
    </w:p>
    <w:p w:rsidR="00C74094" w:rsidRDefault="00C74094">
      <w:pPr>
        <w:pStyle w:val="ConsPlusTitle"/>
        <w:jc w:val="center"/>
      </w:pPr>
      <w:r>
        <w:t>Административного регламента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ind w:firstLine="540"/>
        <w:jc w:val="both"/>
      </w:pPr>
      <w:r>
        <w:lastRenderedPageBreak/>
        <w:t>4.1. Формы контроля: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текущий контроль;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плановые проверки;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внеплановые проверки.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4.2. Текущий контроль соблюдения и исполнения положений настоящего Административного регламента осуществляется начальником Департамента путем анализа ежемесячных отчетов, содержащих сведения о соблюдении (нарушении) сроков предоставления муниципальной услуги.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4.3. Плановые проверки проводятся уполномоченным должностным лицом (структурным подразделением) Департамента не реже 1 раза в год на основании письменного или устного поручения начальника Департамента, в случае если полномочия по подписанию результата предоставления муниципальной услуги переданы от начальника Департамента иному должностному лицу.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При проведении проверки должны быть установлены следующие показатели: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количество предоставленных муниципальных услуг за контрольный период;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количество муниципальных услуг, предоставленных с нарушением сроков, в разрезе административных процедур.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При проведении проверки осуществляется выборочная проверка предоставления муниципальной услуги по конкретным Запросам с целью оценки полноты и качества предоставленной муниципальной услуги.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По результатам проверки при наличии выявленных нарушений могут быть подготовлены предложения, направленные на устранение выявленных нарушений, высказаны рекомендации по совершенствованию административных процедур.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4.4. Внеплановые проверки проводятся по жалобам Заявителей на основании письменного или устного поручения начальника Департамента.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4.5. Должностные лица, муниципальные служащие Департамента, осуществляющие исполнение административных процедур, несут дисциплинарную и иную ответственность в соответствии с законодательством Российской Федерации.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4.6. Контроль со стороны граждан, их объединений и организаций за предоставлением муниципальной услуги может быть осуществлен путем запроса соответствующей информации в установленном законом порядке при условии, что она не является конфиденциальной, а также в иных формах, не противоречащих требованиям действующего законодательства.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Title"/>
        <w:jc w:val="center"/>
        <w:outlineLvl w:val="1"/>
      </w:pPr>
      <w:r>
        <w:t>V. Порядок обжалования решений и действий (бездействия)</w:t>
      </w:r>
    </w:p>
    <w:p w:rsidR="00C74094" w:rsidRDefault="00C74094">
      <w:pPr>
        <w:pStyle w:val="ConsPlusTitle"/>
        <w:jc w:val="center"/>
      </w:pPr>
      <w:r>
        <w:t>органа, предоставляющего муниципальную услугу, а также</w:t>
      </w:r>
    </w:p>
    <w:p w:rsidR="00C74094" w:rsidRDefault="00C74094">
      <w:pPr>
        <w:pStyle w:val="ConsPlusTitle"/>
        <w:jc w:val="center"/>
      </w:pPr>
      <w:r>
        <w:t>должностных лиц, муниципальных служащих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ind w:firstLine="540"/>
        <w:jc w:val="both"/>
      </w:pPr>
      <w:r>
        <w:t>5.1. Обжалование решений и действий (бездействия) органа, предоставляющего муниципальную услугу, а также должностных лиц, муниципальных служащих осуществляется в досудебном (внесудебном) и судебном порядках.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 xml:space="preserve">5.2. Обжалование в досудебном (внесудебном) порядке осуществляется в соответствии с Порядком подачи и рассмотрения жалоб на решения и действия (бездействие) функциональных и </w:t>
      </w:r>
      <w:r>
        <w:lastRenderedPageBreak/>
        <w:t>территориальных органов администрации города Перми, должностных лиц и муниципальных служащих функциональных и территориальных органов администрации города Перми при предоставлении муниципальных услуг, утвержденным постановлением администрации города Перми.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Жалоба на решения и (или) действия (бездействие) Департамента, должностных лиц, муниципальных служащих Департамента может быть подана в антимонопольный орган в случаях и порядке, установленных действующим законодательством.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5.3. Действия (бездействие) должностных лиц, муниципальных служащих Департамента и решения, принятые ими при предоставлении муниципальной услуги, могут быть обжалованы Заявителем в арбитражном суде или суде общей юрисдикции по месту нахождения ответчика в порядке, установленном действующим законодательством.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right"/>
        <w:outlineLvl w:val="1"/>
      </w:pPr>
      <w:r>
        <w:t>Приложение 1</w:t>
      </w:r>
    </w:p>
    <w:p w:rsidR="00C74094" w:rsidRDefault="00C74094">
      <w:pPr>
        <w:pStyle w:val="ConsPlusNormal"/>
        <w:jc w:val="right"/>
      </w:pPr>
      <w:r>
        <w:t>к Административному регламенту</w:t>
      </w:r>
    </w:p>
    <w:p w:rsidR="00C74094" w:rsidRDefault="00C74094">
      <w:pPr>
        <w:pStyle w:val="ConsPlusNormal"/>
        <w:jc w:val="right"/>
      </w:pPr>
      <w:r>
        <w:t>предоставления департаментом</w:t>
      </w:r>
    </w:p>
    <w:p w:rsidR="00C74094" w:rsidRDefault="00C74094">
      <w:pPr>
        <w:pStyle w:val="ConsPlusNormal"/>
        <w:jc w:val="right"/>
      </w:pPr>
      <w:r>
        <w:t>градостроительства и архитектуры</w:t>
      </w:r>
    </w:p>
    <w:p w:rsidR="00C74094" w:rsidRDefault="00C74094">
      <w:pPr>
        <w:pStyle w:val="ConsPlusNormal"/>
        <w:jc w:val="right"/>
      </w:pPr>
      <w:r>
        <w:t>администрации города Перми</w:t>
      </w:r>
    </w:p>
    <w:p w:rsidR="00C74094" w:rsidRDefault="00C74094">
      <w:pPr>
        <w:pStyle w:val="ConsPlusNormal"/>
        <w:jc w:val="right"/>
      </w:pPr>
      <w:r>
        <w:t>муниципальной услуги "Предоставление</w:t>
      </w:r>
    </w:p>
    <w:p w:rsidR="00C74094" w:rsidRDefault="00C74094">
      <w:pPr>
        <w:pStyle w:val="ConsPlusNormal"/>
        <w:jc w:val="right"/>
      </w:pPr>
      <w:r>
        <w:t>сведений, документов и материалов,</w:t>
      </w:r>
    </w:p>
    <w:p w:rsidR="00C74094" w:rsidRDefault="00C74094">
      <w:pPr>
        <w:pStyle w:val="ConsPlusNormal"/>
        <w:jc w:val="right"/>
      </w:pPr>
      <w:r>
        <w:t>содержащихся в государственной</w:t>
      </w:r>
    </w:p>
    <w:p w:rsidR="00C74094" w:rsidRDefault="00C74094">
      <w:pPr>
        <w:pStyle w:val="ConsPlusNormal"/>
        <w:jc w:val="right"/>
      </w:pPr>
      <w:r>
        <w:t>информационной системе обеспечения</w:t>
      </w:r>
    </w:p>
    <w:p w:rsidR="00C74094" w:rsidRDefault="00C74094">
      <w:pPr>
        <w:pStyle w:val="ConsPlusNormal"/>
        <w:jc w:val="right"/>
      </w:pPr>
      <w:r>
        <w:t>градостроительной деятельности с</w:t>
      </w:r>
    </w:p>
    <w:p w:rsidR="00C74094" w:rsidRDefault="00C74094">
      <w:pPr>
        <w:pStyle w:val="ConsPlusNormal"/>
        <w:jc w:val="right"/>
      </w:pPr>
      <w:r>
        <w:t>функциями автоматизированной</w:t>
      </w:r>
    </w:p>
    <w:p w:rsidR="00C74094" w:rsidRDefault="00C74094">
      <w:pPr>
        <w:pStyle w:val="ConsPlusNormal"/>
        <w:jc w:val="right"/>
      </w:pPr>
      <w:r>
        <w:t>информационно-аналитической поддержки</w:t>
      </w:r>
    </w:p>
    <w:p w:rsidR="00C74094" w:rsidRDefault="00C74094">
      <w:pPr>
        <w:pStyle w:val="ConsPlusNormal"/>
        <w:jc w:val="right"/>
      </w:pPr>
      <w:r>
        <w:t>осуществления полномочий в области</w:t>
      </w:r>
    </w:p>
    <w:p w:rsidR="00C74094" w:rsidRDefault="00C74094">
      <w:pPr>
        <w:pStyle w:val="ConsPlusNormal"/>
        <w:jc w:val="right"/>
      </w:pPr>
      <w:r>
        <w:t>градостроительной деятельности</w:t>
      </w:r>
    </w:p>
    <w:p w:rsidR="00C74094" w:rsidRDefault="00C74094">
      <w:pPr>
        <w:pStyle w:val="ConsPlusNormal"/>
        <w:jc w:val="right"/>
      </w:pPr>
      <w:r>
        <w:t>Пермского края"</w:t>
      </w:r>
    </w:p>
    <w:p w:rsidR="00C74094" w:rsidRDefault="00C7409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62"/>
        <w:gridCol w:w="1455"/>
        <w:gridCol w:w="1499"/>
        <w:gridCol w:w="2955"/>
      </w:tblGrid>
      <w:tr w:rsidR="00C74094">
        <w:tc>
          <w:tcPr>
            <w:tcW w:w="4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</w:pPr>
          </w:p>
        </w:tc>
        <w:tc>
          <w:tcPr>
            <w:tcW w:w="4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both"/>
            </w:pPr>
            <w:r>
              <w:t>___________________________________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(Ф.И.О. либо наименование юридического лица)</w:t>
            </w:r>
          </w:p>
          <w:p w:rsidR="00C74094" w:rsidRDefault="00C74094">
            <w:pPr>
              <w:pStyle w:val="ConsPlusNormal"/>
              <w:jc w:val="center"/>
            </w:pPr>
            <w:r>
              <w:t>___________________________________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(адрес места жительства, адрес для корреспонденции)</w:t>
            </w:r>
          </w:p>
          <w:p w:rsidR="00C74094" w:rsidRDefault="00C74094">
            <w:pPr>
              <w:pStyle w:val="ConsPlusNormal"/>
              <w:jc w:val="center"/>
            </w:pPr>
            <w:r>
              <w:t>___________________________________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(контактный телефон)</w:t>
            </w:r>
          </w:p>
        </w:tc>
      </w:tr>
      <w:tr w:rsidR="00C7409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bookmarkStart w:id="20" w:name="P360"/>
            <w:bookmarkEnd w:id="20"/>
            <w:r>
              <w:t>ЗАПРОС</w:t>
            </w:r>
          </w:p>
          <w:p w:rsidR="00C74094" w:rsidRDefault="00C74094">
            <w:pPr>
              <w:pStyle w:val="ConsPlusNormal"/>
              <w:jc w:val="center"/>
            </w:pPr>
            <w:r>
              <w:t>на предоставление сведений, документов и материалов,</w:t>
            </w:r>
          </w:p>
          <w:p w:rsidR="00C74094" w:rsidRDefault="00C74094">
            <w:pPr>
              <w:pStyle w:val="ConsPlusNormal"/>
              <w:jc w:val="center"/>
            </w:pPr>
            <w:r>
              <w:t>содержащихся в государственной информационной системе</w:t>
            </w:r>
          </w:p>
          <w:p w:rsidR="00C74094" w:rsidRDefault="00C74094">
            <w:pPr>
              <w:pStyle w:val="ConsPlusNormal"/>
              <w:jc w:val="center"/>
            </w:pPr>
            <w:r>
              <w:t>обеспечения градостроительной деятельности с функциями</w:t>
            </w:r>
          </w:p>
          <w:p w:rsidR="00C74094" w:rsidRDefault="00C74094">
            <w:pPr>
              <w:pStyle w:val="ConsPlusNormal"/>
              <w:jc w:val="center"/>
            </w:pPr>
            <w:r>
              <w:t>автоматизированной информационно-аналитической поддержки</w:t>
            </w:r>
          </w:p>
          <w:p w:rsidR="00C74094" w:rsidRDefault="00C74094">
            <w:pPr>
              <w:pStyle w:val="ConsPlusNormal"/>
              <w:jc w:val="center"/>
            </w:pPr>
            <w:r>
              <w:t>осуществления полномочий в области градостроительной</w:t>
            </w:r>
          </w:p>
          <w:p w:rsidR="00C74094" w:rsidRDefault="00C74094">
            <w:pPr>
              <w:pStyle w:val="ConsPlusNormal"/>
              <w:jc w:val="center"/>
            </w:pPr>
            <w:r>
              <w:t>деятельности Пермского края (далее - ГИСОГД)</w:t>
            </w:r>
          </w:p>
        </w:tc>
      </w:tr>
      <w:tr w:rsidR="00C7409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ind w:firstLine="283"/>
              <w:jc w:val="both"/>
            </w:pPr>
            <w:r>
              <w:t>Прошу предоставить следующие сведения, документы и материалы, содержащиеся в ГИСОГД:</w:t>
            </w:r>
          </w:p>
          <w:p w:rsidR="00C74094" w:rsidRDefault="00C74094">
            <w:pPr>
              <w:pStyle w:val="ConsPlusNormal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57480" cy="11557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сведения, в том числе в виде справки из ГИСОГД:</w:t>
            </w:r>
          </w:p>
          <w:p w:rsidR="00C74094" w:rsidRDefault="00C74094">
            <w:pPr>
              <w:pStyle w:val="ConsPlusNormal"/>
              <w:jc w:val="both"/>
            </w:pPr>
            <w:r>
              <w:lastRenderedPageBreak/>
              <w:t>_________________________________________________________________________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_________________________________________________________________________;</w:t>
            </w:r>
          </w:p>
          <w:p w:rsidR="00C74094" w:rsidRDefault="00C74094">
            <w:pPr>
              <w:pStyle w:val="ConsPlusNormal"/>
              <w:jc w:val="center"/>
            </w:pPr>
            <w:r>
              <w:t>(указываются реквизиты необходимых сведений)</w:t>
            </w:r>
          </w:p>
          <w:p w:rsidR="00C74094" w:rsidRDefault="00C74094">
            <w:pPr>
              <w:pStyle w:val="ConsPlusNormal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57480" cy="11557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копии документов, материалов: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_________________________________________________________________________;</w:t>
            </w:r>
          </w:p>
          <w:p w:rsidR="00C74094" w:rsidRDefault="00C74094">
            <w:pPr>
              <w:pStyle w:val="ConsPlusNormal"/>
              <w:jc w:val="center"/>
            </w:pPr>
            <w:r>
              <w:t>(указываются реквизиты необходимых документов, материалов)</w:t>
            </w:r>
          </w:p>
          <w:p w:rsidR="00C74094" w:rsidRDefault="00C74094">
            <w:pPr>
              <w:pStyle w:val="ConsPlusNormal"/>
              <w:jc w:val="both"/>
            </w:pPr>
            <w:r>
              <w:t>в отношении: _____________________________________________________________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(указываются сведения о границах территории в отношении запроса сведений, документов и материалов, которые должны содержать графическое описание местоположения границ этой территории, перечень координат характерных точек этих границ в системе координат, установленной для ведения Единого государственного реестра недвижимости)</w:t>
            </w:r>
          </w:p>
          <w:p w:rsidR="00C74094" w:rsidRDefault="00C74094">
            <w:pPr>
              <w:pStyle w:val="ConsPlusNormal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57480" cy="115570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территории площадью __________________________________________________,</w:t>
            </w:r>
          </w:p>
          <w:p w:rsidR="00C74094" w:rsidRDefault="00C74094">
            <w:pPr>
              <w:pStyle w:val="ConsPlusNormal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57480" cy="115570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земельного участка с кадастровым номером ________________________________,</w:t>
            </w:r>
          </w:p>
          <w:p w:rsidR="00C74094" w:rsidRDefault="00C74094">
            <w:pPr>
              <w:pStyle w:val="ConsPlusNormal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57480" cy="115570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объекта капитального строительства с кадастровым номером 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C74094" w:rsidRDefault="00C74094">
            <w:pPr>
              <w:pStyle w:val="ConsPlusNormal"/>
              <w:jc w:val="both"/>
            </w:pPr>
            <w:r>
              <w:t>по адресу: _______________________________________________________________.</w:t>
            </w:r>
          </w:p>
          <w:p w:rsidR="00C74094" w:rsidRDefault="00C74094">
            <w:pPr>
              <w:pStyle w:val="ConsPlusNormal"/>
              <w:jc w:val="center"/>
            </w:pPr>
            <w:r>
              <w:t>(адрес, иное описание территории)</w:t>
            </w:r>
          </w:p>
          <w:p w:rsidR="00C74094" w:rsidRDefault="00C74094">
            <w:pPr>
              <w:pStyle w:val="ConsPlusNormal"/>
              <w:jc w:val="both"/>
            </w:pPr>
            <w:r>
              <w:t>Форма предоставления сведений, документов, материалов: ______________________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C74094" w:rsidRDefault="00C74094">
            <w:pPr>
              <w:pStyle w:val="ConsPlusNormal"/>
              <w:jc w:val="center"/>
            </w:pPr>
            <w:r>
              <w:t>(бумажный носитель)</w:t>
            </w:r>
          </w:p>
          <w:p w:rsidR="00C74094" w:rsidRDefault="00C74094">
            <w:pPr>
              <w:pStyle w:val="ConsPlusNormal"/>
              <w:jc w:val="both"/>
            </w:pPr>
            <w:r>
              <w:t>Способ получения: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C74094" w:rsidRDefault="00C74094">
            <w:pPr>
              <w:pStyle w:val="ConsPlusNormal"/>
              <w:jc w:val="center"/>
            </w:pPr>
            <w:r>
              <w:t>(МФЦ &lt;1&gt;, почтовое отправление, Единый портал &lt;2&gt;)</w:t>
            </w:r>
          </w:p>
          <w:p w:rsidR="00C74094" w:rsidRDefault="00C74094">
            <w:pPr>
              <w:pStyle w:val="ConsPlusNormal"/>
              <w:jc w:val="both"/>
            </w:pPr>
            <w:r>
              <w:t>Приложения: ____________________________________________________________.</w:t>
            </w:r>
          </w:p>
          <w:p w:rsidR="00C74094" w:rsidRDefault="00C74094">
            <w:pPr>
              <w:pStyle w:val="ConsPlusNormal"/>
            </w:pPr>
          </w:p>
          <w:p w:rsidR="00C74094" w:rsidRDefault="00C74094">
            <w:pPr>
              <w:pStyle w:val="ConsPlusNormal"/>
              <w:jc w:val="both"/>
            </w:pPr>
            <w:r>
              <w:t>Способ направления уведомления об оплате предоставления муниципальной услуги:</w:t>
            </w:r>
          </w:p>
          <w:p w:rsidR="00C74094" w:rsidRDefault="00C74094">
            <w:pPr>
              <w:pStyle w:val="ConsPlusNormal"/>
            </w:pPr>
          </w:p>
          <w:p w:rsidR="00C74094" w:rsidRDefault="00C74094">
            <w:pPr>
              <w:pStyle w:val="ConsPlusNormal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57480" cy="115570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на электронную почту: __________________________________________________</w:t>
            </w:r>
          </w:p>
          <w:p w:rsidR="00C74094" w:rsidRDefault="00C74094">
            <w:pPr>
              <w:pStyle w:val="ConsPlusNormal"/>
            </w:pPr>
            <w:r>
              <w:rPr>
                <w:noProof/>
              </w:rPr>
              <w:drawing>
                <wp:inline distT="0" distB="0" distL="0" distR="0">
                  <wp:extent cx="157480" cy="115570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15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личный кабинет на Едином портале.</w:t>
            </w:r>
          </w:p>
          <w:p w:rsidR="00C74094" w:rsidRDefault="00C74094">
            <w:pPr>
              <w:pStyle w:val="ConsPlusNormal"/>
            </w:pPr>
          </w:p>
          <w:p w:rsidR="00C74094" w:rsidRDefault="00C74094">
            <w:pPr>
              <w:pStyle w:val="ConsPlusNormal"/>
              <w:jc w:val="both"/>
            </w:pPr>
            <w:r>
              <w:t>Для физического лица:</w:t>
            </w:r>
          </w:p>
        </w:tc>
      </w:tr>
      <w:tr w:rsidR="00C74094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both"/>
            </w:pPr>
            <w:r>
              <w:lastRenderedPageBreak/>
              <w:t>"____"____________20____ г.</w:t>
            </w:r>
          </w:p>
        </w:tc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r>
              <w:t>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r>
              <w:t>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C7409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</w:pPr>
            <w:r>
              <w:t>________________________________________________________________________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(документ, подтверждающий права (полномочия) представителя)</w:t>
            </w:r>
          </w:p>
          <w:p w:rsidR="00C74094" w:rsidRDefault="00C74094">
            <w:pPr>
              <w:pStyle w:val="ConsPlusNormal"/>
            </w:pPr>
          </w:p>
          <w:p w:rsidR="00C74094" w:rsidRDefault="00C74094">
            <w:pPr>
              <w:pStyle w:val="ConsPlusNormal"/>
              <w:jc w:val="both"/>
            </w:pPr>
            <w:r>
              <w:t>Для юридического лица: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(наименование юридического лица)</w:t>
            </w:r>
          </w:p>
        </w:tc>
      </w:tr>
      <w:tr w:rsidR="00C74094"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both"/>
            </w:pPr>
            <w:r>
              <w:t>"____"____________20____ г.</w:t>
            </w:r>
          </w:p>
        </w:tc>
        <w:tc>
          <w:tcPr>
            <w:tcW w:w="29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r>
              <w:t>Руководитель __________</w:t>
            </w:r>
          </w:p>
          <w:p w:rsidR="00C74094" w:rsidRDefault="00C74094">
            <w:pPr>
              <w:pStyle w:val="ConsPlusNormal"/>
              <w:ind w:left="1698"/>
            </w:pPr>
            <w:r>
              <w:t>(подпись)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r>
              <w:t>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C74094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ind w:firstLine="283"/>
              <w:jc w:val="both"/>
            </w:pPr>
            <w:r>
              <w:t>М.П.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(документ, подтверждающий права (полномочия) представителя)</w:t>
            </w:r>
          </w:p>
        </w:tc>
      </w:tr>
    </w:tbl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ind w:firstLine="540"/>
        <w:jc w:val="both"/>
      </w:pPr>
      <w:r>
        <w:t>--------------------------------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t>&lt;1&gt; Государственное бюджетное учреждение Пермского края "Пермский краевой многофункциональный центр предоставления государственных и муниципальных услуг".</w:t>
      </w:r>
    </w:p>
    <w:p w:rsidR="00C74094" w:rsidRDefault="00C74094">
      <w:pPr>
        <w:pStyle w:val="ConsPlusNormal"/>
        <w:spacing w:before="220"/>
        <w:ind w:firstLine="540"/>
        <w:jc w:val="both"/>
      </w:pPr>
      <w:r>
        <w:lastRenderedPageBreak/>
        <w:t>&lt;2&gt; Федеральная государственная информационная система "Единый портал государственных и муниципальных услуг (функций)".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right"/>
        <w:outlineLvl w:val="1"/>
      </w:pPr>
      <w:r>
        <w:t>Приложение 2</w:t>
      </w:r>
    </w:p>
    <w:p w:rsidR="00C74094" w:rsidRDefault="00C74094">
      <w:pPr>
        <w:pStyle w:val="ConsPlusNormal"/>
        <w:jc w:val="right"/>
      </w:pPr>
      <w:r>
        <w:t>к Административному регламенту</w:t>
      </w:r>
    </w:p>
    <w:p w:rsidR="00C74094" w:rsidRDefault="00C74094">
      <w:pPr>
        <w:pStyle w:val="ConsPlusNormal"/>
        <w:jc w:val="right"/>
      </w:pPr>
      <w:r>
        <w:t>предоставления департаментом</w:t>
      </w:r>
    </w:p>
    <w:p w:rsidR="00C74094" w:rsidRDefault="00C74094">
      <w:pPr>
        <w:pStyle w:val="ConsPlusNormal"/>
        <w:jc w:val="right"/>
      </w:pPr>
      <w:r>
        <w:t>градостроительства и архитектуры</w:t>
      </w:r>
    </w:p>
    <w:p w:rsidR="00C74094" w:rsidRDefault="00C74094">
      <w:pPr>
        <w:pStyle w:val="ConsPlusNormal"/>
        <w:jc w:val="right"/>
      </w:pPr>
      <w:r>
        <w:t>администрации города Перми</w:t>
      </w:r>
    </w:p>
    <w:p w:rsidR="00C74094" w:rsidRDefault="00C74094">
      <w:pPr>
        <w:pStyle w:val="ConsPlusNormal"/>
        <w:jc w:val="right"/>
      </w:pPr>
      <w:r>
        <w:t>муниципальной услуги "Предоставление</w:t>
      </w:r>
    </w:p>
    <w:p w:rsidR="00C74094" w:rsidRDefault="00C74094">
      <w:pPr>
        <w:pStyle w:val="ConsPlusNormal"/>
        <w:jc w:val="right"/>
      </w:pPr>
      <w:r>
        <w:t>сведений, документов и материалов,</w:t>
      </w:r>
    </w:p>
    <w:p w:rsidR="00C74094" w:rsidRDefault="00C74094">
      <w:pPr>
        <w:pStyle w:val="ConsPlusNormal"/>
        <w:jc w:val="right"/>
      </w:pPr>
      <w:r>
        <w:t>содержащихся в государственной</w:t>
      </w:r>
    </w:p>
    <w:p w:rsidR="00C74094" w:rsidRDefault="00C74094">
      <w:pPr>
        <w:pStyle w:val="ConsPlusNormal"/>
        <w:jc w:val="right"/>
      </w:pPr>
      <w:r>
        <w:t>информационной системе обеспечения</w:t>
      </w:r>
    </w:p>
    <w:p w:rsidR="00C74094" w:rsidRDefault="00C74094">
      <w:pPr>
        <w:pStyle w:val="ConsPlusNormal"/>
        <w:jc w:val="right"/>
      </w:pPr>
      <w:r>
        <w:t>градостроительной деятельности с</w:t>
      </w:r>
    </w:p>
    <w:p w:rsidR="00C74094" w:rsidRDefault="00C74094">
      <w:pPr>
        <w:pStyle w:val="ConsPlusNormal"/>
        <w:jc w:val="right"/>
      </w:pPr>
      <w:r>
        <w:t>функциями автоматизированной</w:t>
      </w:r>
    </w:p>
    <w:p w:rsidR="00C74094" w:rsidRDefault="00C74094">
      <w:pPr>
        <w:pStyle w:val="ConsPlusNormal"/>
        <w:jc w:val="right"/>
      </w:pPr>
      <w:r>
        <w:t>информационно-аналитической поддержки</w:t>
      </w:r>
    </w:p>
    <w:p w:rsidR="00C74094" w:rsidRDefault="00C74094">
      <w:pPr>
        <w:pStyle w:val="ConsPlusNormal"/>
        <w:jc w:val="right"/>
      </w:pPr>
      <w:r>
        <w:t>осуществления полномочий в области</w:t>
      </w:r>
    </w:p>
    <w:p w:rsidR="00C74094" w:rsidRDefault="00C74094">
      <w:pPr>
        <w:pStyle w:val="ConsPlusNormal"/>
        <w:jc w:val="right"/>
      </w:pPr>
      <w:r>
        <w:t>градостроительной деятельности</w:t>
      </w:r>
    </w:p>
    <w:p w:rsidR="00C74094" w:rsidRDefault="00C74094">
      <w:pPr>
        <w:pStyle w:val="ConsPlusNormal"/>
        <w:jc w:val="right"/>
      </w:pPr>
      <w:r>
        <w:t>Пермского края"</w:t>
      </w:r>
    </w:p>
    <w:p w:rsidR="00C74094" w:rsidRDefault="00C7409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188"/>
        <w:gridCol w:w="1395"/>
        <w:gridCol w:w="464"/>
        <w:gridCol w:w="1650"/>
        <w:gridCol w:w="2381"/>
      </w:tblGrid>
      <w:tr w:rsidR="00C74094">
        <w:tc>
          <w:tcPr>
            <w:tcW w:w="90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r>
              <w:t>_________________________________________________________________________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(наименование органа, уполномоченного на принятие решения)</w:t>
            </w:r>
          </w:p>
        </w:tc>
      </w:tr>
      <w:tr w:rsidR="00C74094">
        <w:tc>
          <w:tcPr>
            <w:tcW w:w="45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</w:pPr>
          </w:p>
        </w:tc>
        <w:tc>
          <w:tcPr>
            <w:tcW w:w="44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both"/>
            </w:pPr>
            <w:r>
              <w:t>Кому: ______________________________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(сведения о Заявителе (представителе Заявителя)</w:t>
            </w:r>
          </w:p>
          <w:p w:rsidR="00C74094" w:rsidRDefault="00C74094">
            <w:pPr>
              <w:pStyle w:val="ConsPlusNormal"/>
            </w:pPr>
          </w:p>
          <w:p w:rsidR="00C74094" w:rsidRDefault="00C74094">
            <w:pPr>
              <w:pStyle w:val="ConsPlusNormal"/>
              <w:jc w:val="both"/>
            </w:pPr>
            <w:r>
              <w:t>Контактные данные: 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(почтовый адрес, адрес электронной почты, телефон)</w:t>
            </w:r>
          </w:p>
        </w:tc>
      </w:tr>
      <w:tr w:rsidR="00C74094">
        <w:tc>
          <w:tcPr>
            <w:tcW w:w="90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bookmarkStart w:id="21" w:name="P450"/>
            <w:bookmarkEnd w:id="21"/>
            <w:r>
              <w:t>РЕШЕНИЕ</w:t>
            </w:r>
          </w:p>
          <w:p w:rsidR="00C74094" w:rsidRDefault="00C74094">
            <w:pPr>
              <w:pStyle w:val="ConsPlusNormal"/>
              <w:jc w:val="center"/>
            </w:pPr>
            <w:r>
              <w:t>об отказе в приеме документов, необходимых</w:t>
            </w:r>
          </w:p>
          <w:p w:rsidR="00C74094" w:rsidRDefault="00C74094">
            <w:pPr>
              <w:pStyle w:val="ConsPlusNormal"/>
              <w:jc w:val="center"/>
            </w:pPr>
            <w:r>
              <w:t>для предоставления муниципальной услуги</w:t>
            </w:r>
          </w:p>
        </w:tc>
      </w:tr>
      <w:tr w:rsidR="00C74094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</w:pPr>
            <w:r>
              <w:t>от 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(дата регистрации решения)</w:t>
            </w:r>
          </w:p>
        </w:tc>
        <w:tc>
          <w:tcPr>
            <w:tcW w:w="35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</w:pPr>
            <w:r>
              <w:t>N 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(номер решения)</w:t>
            </w:r>
          </w:p>
        </w:tc>
      </w:tr>
      <w:tr w:rsidR="00C74094">
        <w:tc>
          <w:tcPr>
            <w:tcW w:w="90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ind w:firstLine="283"/>
              <w:jc w:val="both"/>
            </w:pPr>
            <w:r>
              <w:t>На основании поступившего Запроса ______________________________________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C74094" w:rsidRDefault="00C74094">
            <w:pPr>
              <w:pStyle w:val="ConsPlusNormal"/>
            </w:pPr>
          </w:p>
          <w:p w:rsidR="00C74094" w:rsidRDefault="00C74094">
            <w:pPr>
              <w:pStyle w:val="ConsPlusNormal"/>
              <w:jc w:val="both"/>
            </w:pPr>
            <w:r>
              <w:t>принято решение об отказе в приеме документов, необходимых для предоставления муниципальной услуги, на основании: ________________________________________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C74094" w:rsidRDefault="00C74094">
            <w:pPr>
              <w:pStyle w:val="ConsPlusNormal"/>
            </w:pPr>
          </w:p>
          <w:p w:rsidR="00C74094" w:rsidRDefault="00C74094">
            <w:pPr>
              <w:pStyle w:val="ConsPlusNormal"/>
              <w:ind w:firstLine="283"/>
              <w:jc w:val="both"/>
            </w:pPr>
            <w:r>
              <w:t>Дополнительно информируем: ____________________________________________.</w:t>
            </w:r>
          </w:p>
          <w:p w:rsidR="00C74094" w:rsidRDefault="00C74094">
            <w:pPr>
              <w:pStyle w:val="ConsPlusNormal"/>
            </w:pPr>
          </w:p>
          <w:p w:rsidR="00C74094" w:rsidRDefault="00C74094">
            <w:pPr>
              <w:pStyle w:val="ConsPlusNormal"/>
              <w:ind w:firstLine="283"/>
              <w:jc w:val="both"/>
            </w:pPr>
            <w:r>
              <w:t xml:space="preserve">Вы вправе повторно обратиться в орган, уполномоченный на предоставление муниципальной услуги, с Запросом о предоставлении муниципальной услуги после </w:t>
            </w:r>
            <w:r>
              <w:lastRenderedPageBreak/>
              <w:t>устранения указанных нарушений.</w:t>
            </w:r>
          </w:p>
          <w:p w:rsidR="00C74094" w:rsidRDefault="00C74094">
            <w:pPr>
              <w:pStyle w:val="ConsPlusNormal"/>
              <w:ind w:firstLine="283"/>
              <w:jc w:val="both"/>
            </w:pPr>
            <w:r>
              <w:t>Данный отказ может быть обжалован в досудебном порядке путем направления жалобы в орган, уполномоченный на предоставление муниципальной услуги, а также в судебном порядке.</w:t>
            </w:r>
          </w:p>
        </w:tc>
      </w:tr>
      <w:tr w:rsidR="00C74094">
        <w:tc>
          <w:tcPr>
            <w:tcW w:w="45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r>
              <w:lastRenderedPageBreak/>
              <w:t>__________________________________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(Ф.И.О., должность лица, уполномоченного на принятие решения)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</w:pPr>
          </w:p>
        </w:tc>
        <w:tc>
          <w:tcPr>
            <w:tcW w:w="4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r>
              <w:t>_____________________________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(подпись)</w:t>
            </w:r>
          </w:p>
        </w:tc>
      </w:tr>
    </w:tbl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right"/>
        <w:outlineLvl w:val="1"/>
      </w:pPr>
      <w:r>
        <w:t>Приложение 3</w:t>
      </w:r>
    </w:p>
    <w:p w:rsidR="00C74094" w:rsidRDefault="00C74094">
      <w:pPr>
        <w:pStyle w:val="ConsPlusNormal"/>
        <w:jc w:val="right"/>
      </w:pPr>
      <w:r>
        <w:t>к Административному регламенту</w:t>
      </w:r>
    </w:p>
    <w:p w:rsidR="00C74094" w:rsidRDefault="00C74094">
      <w:pPr>
        <w:pStyle w:val="ConsPlusNormal"/>
        <w:jc w:val="right"/>
      </w:pPr>
      <w:r>
        <w:t>предоставления департаментом</w:t>
      </w:r>
    </w:p>
    <w:p w:rsidR="00C74094" w:rsidRDefault="00C74094">
      <w:pPr>
        <w:pStyle w:val="ConsPlusNormal"/>
        <w:jc w:val="right"/>
      </w:pPr>
      <w:r>
        <w:t>градостроительства и архитектуры</w:t>
      </w:r>
    </w:p>
    <w:p w:rsidR="00C74094" w:rsidRDefault="00C74094">
      <w:pPr>
        <w:pStyle w:val="ConsPlusNormal"/>
        <w:jc w:val="right"/>
      </w:pPr>
      <w:r>
        <w:t>администрации города Перми</w:t>
      </w:r>
    </w:p>
    <w:p w:rsidR="00C74094" w:rsidRDefault="00C74094">
      <w:pPr>
        <w:pStyle w:val="ConsPlusNormal"/>
        <w:jc w:val="right"/>
      </w:pPr>
      <w:r>
        <w:t>муниципальной услуги "Предоставление</w:t>
      </w:r>
    </w:p>
    <w:p w:rsidR="00C74094" w:rsidRDefault="00C74094">
      <w:pPr>
        <w:pStyle w:val="ConsPlusNormal"/>
        <w:jc w:val="right"/>
      </w:pPr>
      <w:r>
        <w:t>сведений, документов и материалов,</w:t>
      </w:r>
    </w:p>
    <w:p w:rsidR="00C74094" w:rsidRDefault="00C74094">
      <w:pPr>
        <w:pStyle w:val="ConsPlusNormal"/>
        <w:jc w:val="right"/>
      </w:pPr>
      <w:r>
        <w:t>содержащихся в государственной</w:t>
      </w:r>
    </w:p>
    <w:p w:rsidR="00C74094" w:rsidRDefault="00C74094">
      <w:pPr>
        <w:pStyle w:val="ConsPlusNormal"/>
        <w:jc w:val="right"/>
      </w:pPr>
      <w:r>
        <w:t>информационной системе обеспечения</w:t>
      </w:r>
    </w:p>
    <w:p w:rsidR="00C74094" w:rsidRDefault="00C74094">
      <w:pPr>
        <w:pStyle w:val="ConsPlusNormal"/>
        <w:jc w:val="right"/>
      </w:pPr>
      <w:r>
        <w:t>градостроительной деятельности с</w:t>
      </w:r>
    </w:p>
    <w:p w:rsidR="00C74094" w:rsidRDefault="00C74094">
      <w:pPr>
        <w:pStyle w:val="ConsPlusNormal"/>
        <w:jc w:val="right"/>
      </w:pPr>
      <w:r>
        <w:t>функциями автоматизированной</w:t>
      </w:r>
    </w:p>
    <w:p w:rsidR="00C74094" w:rsidRDefault="00C74094">
      <w:pPr>
        <w:pStyle w:val="ConsPlusNormal"/>
        <w:jc w:val="right"/>
      </w:pPr>
      <w:r>
        <w:t>информационно-аналитической поддержки</w:t>
      </w:r>
    </w:p>
    <w:p w:rsidR="00C74094" w:rsidRDefault="00C74094">
      <w:pPr>
        <w:pStyle w:val="ConsPlusNormal"/>
        <w:jc w:val="right"/>
      </w:pPr>
      <w:r>
        <w:t>осуществления полномочий в области</w:t>
      </w:r>
    </w:p>
    <w:p w:rsidR="00C74094" w:rsidRDefault="00C74094">
      <w:pPr>
        <w:pStyle w:val="ConsPlusNormal"/>
        <w:jc w:val="right"/>
      </w:pPr>
      <w:r>
        <w:t>градостроительной деятельности</w:t>
      </w:r>
    </w:p>
    <w:p w:rsidR="00C74094" w:rsidRDefault="00C74094">
      <w:pPr>
        <w:pStyle w:val="ConsPlusNormal"/>
        <w:jc w:val="right"/>
      </w:pPr>
      <w:r>
        <w:t>Пермского края"</w:t>
      </w:r>
    </w:p>
    <w:p w:rsidR="00C74094" w:rsidRDefault="00C7409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99"/>
        <w:gridCol w:w="3688"/>
        <w:gridCol w:w="3884"/>
      </w:tblGrid>
      <w:tr w:rsidR="00C74094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bookmarkStart w:id="22" w:name="P496"/>
            <w:bookmarkEnd w:id="22"/>
            <w:r>
              <w:t>УВЕДОМЛЕНИЕ</w:t>
            </w:r>
          </w:p>
          <w:p w:rsidR="00C74094" w:rsidRDefault="00C74094">
            <w:pPr>
              <w:pStyle w:val="ConsPlusNormal"/>
              <w:jc w:val="center"/>
            </w:pPr>
            <w:r>
              <w:t>об оплате предоставления сведений, документов и материалов,</w:t>
            </w:r>
          </w:p>
          <w:p w:rsidR="00C74094" w:rsidRDefault="00C74094">
            <w:pPr>
              <w:pStyle w:val="ConsPlusNormal"/>
              <w:jc w:val="center"/>
            </w:pPr>
            <w:r>
              <w:t>содержащихся в государственной информационной системе</w:t>
            </w:r>
          </w:p>
          <w:p w:rsidR="00C74094" w:rsidRDefault="00C74094">
            <w:pPr>
              <w:pStyle w:val="ConsPlusNormal"/>
              <w:jc w:val="center"/>
            </w:pPr>
            <w:r>
              <w:t>обеспечения градостроительной деятельности с функциями</w:t>
            </w:r>
          </w:p>
          <w:p w:rsidR="00C74094" w:rsidRDefault="00C74094">
            <w:pPr>
              <w:pStyle w:val="ConsPlusNormal"/>
              <w:jc w:val="center"/>
            </w:pPr>
            <w:r>
              <w:t>автоматизированной информационно-аналитической поддержки</w:t>
            </w:r>
          </w:p>
          <w:p w:rsidR="00C74094" w:rsidRDefault="00C74094">
            <w:pPr>
              <w:pStyle w:val="ConsPlusNormal"/>
              <w:jc w:val="center"/>
            </w:pPr>
            <w:r>
              <w:t>осуществления полномочий в области градостроительной</w:t>
            </w:r>
          </w:p>
          <w:p w:rsidR="00C74094" w:rsidRDefault="00C74094">
            <w:pPr>
              <w:pStyle w:val="ConsPlusNormal"/>
              <w:jc w:val="center"/>
            </w:pPr>
            <w:r>
              <w:t>деятельности Пермского края (далее - ГИСОГД)</w:t>
            </w:r>
          </w:p>
        </w:tc>
      </w:tr>
      <w:tr w:rsidR="00C74094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ind w:firstLine="283"/>
              <w:jc w:val="both"/>
            </w:pPr>
            <w:r>
              <w:t>По запросу от _______________ N _______________________________ будут предоставлены следующие сведения, документы и материалы, содержащиеся в ГИСОГД: ________________________________________________________________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C74094" w:rsidRDefault="00C74094">
            <w:pPr>
              <w:pStyle w:val="ConsPlusNormal"/>
              <w:jc w:val="center"/>
            </w:pPr>
            <w:r>
              <w:t>(указывается наименование, количество и форма выдаваемых</w:t>
            </w:r>
          </w:p>
          <w:p w:rsidR="00C74094" w:rsidRDefault="00C74094">
            <w:pPr>
              <w:pStyle w:val="ConsPlusNormal"/>
              <w:jc w:val="center"/>
            </w:pPr>
            <w:r>
              <w:t>сведений, документов и материалов (электронная или бумажная)</w:t>
            </w:r>
          </w:p>
          <w:p w:rsidR="00C74094" w:rsidRDefault="00C74094">
            <w:pPr>
              <w:pStyle w:val="ConsPlusNormal"/>
            </w:pPr>
          </w:p>
          <w:p w:rsidR="00C74094" w:rsidRDefault="00C74094">
            <w:pPr>
              <w:pStyle w:val="ConsPlusNormal"/>
              <w:ind w:firstLine="283"/>
              <w:jc w:val="both"/>
            </w:pPr>
            <w:r>
              <w:t>Общий размер платы за предоставление муниципальной услуги составляет __________________________________________________________ рублей.</w:t>
            </w:r>
          </w:p>
          <w:p w:rsidR="00C74094" w:rsidRDefault="00C74094">
            <w:pPr>
              <w:pStyle w:val="ConsPlusNormal"/>
              <w:ind w:left="2547"/>
              <w:jc w:val="both"/>
            </w:pPr>
            <w:r>
              <w:t>(сумма прописью)</w:t>
            </w:r>
          </w:p>
          <w:p w:rsidR="00C74094" w:rsidRDefault="00C74094">
            <w:pPr>
              <w:pStyle w:val="ConsPlusNormal"/>
            </w:pPr>
          </w:p>
          <w:p w:rsidR="00C74094" w:rsidRDefault="00C74094">
            <w:pPr>
              <w:pStyle w:val="ConsPlusNormal"/>
              <w:ind w:firstLine="283"/>
              <w:jc w:val="both"/>
            </w:pPr>
            <w:r>
              <w:t>Расчет размера платы за предоставление муниципальной услуги: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C74094" w:rsidRDefault="00C74094">
            <w:pPr>
              <w:pStyle w:val="ConsPlusNormal"/>
            </w:pPr>
          </w:p>
          <w:p w:rsidR="00C74094" w:rsidRDefault="00C74094">
            <w:pPr>
              <w:pStyle w:val="ConsPlusNormal"/>
              <w:ind w:firstLine="283"/>
              <w:jc w:val="both"/>
            </w:pPr>
            <w:r>
              <w:lastRenderedPageBreak/>
              <w:t>Рекомендуемый способ, обеспечивающий автоматический прием платежа и его сопоставление с начислением на оплату запроса, - оплата через личный кабинет онлайн-банка по уникальному идентификатору начисления (УИН).</w:t>
            </w:r>
          </w:p>
        </w:tc>
      </w:tr>
      <w:tr w:rsidR="00C74094"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both"/>
            </w:pPr>
            <w:r>
              <w:lastRenderedPageBreak/>
              <w:t>Примечание:</w:t>
            </w:r>
          </w:p>
        </w:tc>
        <w:tc>
          <w:tcPr>
            <w:tcW w:w="75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both"/>
            </w:pPr>
            <w:r>
              <w:t>в предоставлении муниципальной услуги будет отказано в случае отсутствия информации об осуществлении Заявителем оплаты предоставления сведений, документов и материалов, содержащихся в ГИСОГД, в полном объеме по истечении 7 рабочих дней со дня направления Заявителю уведомления об оплате предоставления сведений, документов и материалов, содержащихся в ГИСОГД.</w:t>
            </w:r>
          </w:p>
        </w:tc>
      </w:tr>
      <w:tr w:rsidR="00C74094">
        <w:tc>
          <w:tcPr>
            <w:tcW w:w="5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both"/>
            </w:pPr>
            <w:r>
              <w:t>Исполнитель 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884" w:type="dxa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both"/>
            </w:pPr>
            <w:r>
              <w:t>_____________________________</w:t>
            </w:r>
          </w:p>
          <w:p w:rsidR="00C74094" w:rsidRDefault="00C74094">
            <w:pPr>
              <w:pStyle w:val="ConsPlusNormal"/>
              <w:ind w:firstLine="540"/>
              <w:jc w:val="both"/>
            </w:pPr>
            <w:r>
              <w:t>(расшифровка подписи)</w:t>
            </w:r>
          </w:p>
        </w:tc>
      </w:tr>
      <w:tr w:rsidR="00C74094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both"/>
            </w:pPr>
            <w:r>
              <w:t>Телефон для связи ________________________________.</w:t>
            </w:r>
          </w:p>
        </w:tc>
      </w:tr>
    </w:tbl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right"/>
        <w:outlineLvl w:val="1"/>
      </w:pPr>
      <w:r>
        <w:t>Приложение 4</w:t>
      </w:r>
    </w:p>
    <w:p w:rsidR="00C74094" w:rsidRDefault="00C74094">
      <w:pPr>
        <w:pStyle w:val="ConsPlusNormal"/>
        <w:jc w:val="right"/>
      </w:pPr>
      <w:r>
        <w:t>к Административному регламенту</w:t>
      </w:r>
    </w:p>
    <w:p w:rsidR="00C74094" w:rsidRDefault="00C74094">
      <w:pPr>
        <w:pStyle w:val="ConsPlusNormal"/>
        <w:jc w:val="right"/>
      </w:pPr>
      <w:r>
        <w:t>предоставления департаментом</w:t>
      </w:r>
    </w:p>
    <w:p w:rsidR="00C74094" w:rsidRDefault="00C74094">
      <w:pPr>
        <w:pStyle w:val="ConsPlusNormal"/>
        <w:jc w:val="right"/>
      </w:pPr>
      <w:r>
        <w:t>градостроительства и архитектуры</w:t>
      </w:r>
    </w:p>
    <w:p w:rsidR="00C74094" w:rsidRDefault="00C74094">
      <w:pPr>
        <w:pStyle w:val="ConsPlusNormal"/>
        <w:jc w:val="right"/>
      </w:pPr>
      <w:r>
        <w:t>администрации города Перми</w:t>
      </w:r>
    </w:p>
    <w:p w:rsidR="00C74094" w:rsidRDefault="00C74094">
      <w:pPr>
        <w:pStyle w:val="ConsPlusNormal"/>
        <w:jc w:val="right"/>
      </w:pPr>
      <w:r>
        <w:t>муниципальной услуги "Предоставление</w:t>
      </w:r>
    </w:p>
    <w:p w:rsidR="00C74094" w:rsidRDefault="00C74094">
      <w:pPr>
        <w:pStyle w:val="ConsPlusNormal"/>
        <w:jc w:val="right"/>
      </w:pPr>
      <w:r>
        <w:t>сведений, документов и материалов,</w:t>
      </w:r>
    </w:p>
    <w:p w:rsidR="00C74094" w:rsidRDefault="00C74094">
      <w:pPr>
        <w:pStyle w:val="ConsPlusNormal"/>
        <w:jc w:val="right"/>
      </w:pPr>
      <w:r>
        <w:t>содержащихся в государственной</w:t>
      </w:r>
    </w:p>
    <w:p w:rsidR="00C74094" w:rsidRDefault="00C74094">
      <w:pPr>
        <w:pStyle w:val="ConsPlusNormal"/>
        <w:jc w:val="right"/>
      </w:pPr>
      <w:r>
        <w:t>информационной системе обеспечения</w:t>
      </w:r>
    </w:p>
    <w:p w:rsidR="00C74094" w:rsidRDefault="00C74094">
      <w:pPr>
        <w:pStyle w:val="ConsPlusNormal"/>
        <w:jc w:val="right"/>
      </w:pPr>
      <w:r>
        <w:t>градостроительной деятельности с</w:t>
      </w:r>
    </w:p>
    <w:p w:rsidR="00C74094" w:rsidRDefault="00C74094">
      <w:pPr>
        <w:pStyle w:val="ConsPlusNormal"/>
        <w:jc w:val="right"/>
      </w:pPr>
      <w:r>
        <w:t>функциями автоматизированной</w:t>
      </w:r>
    </w:p>
    <w:p w:rsidR="00C74094" w:rsidRDefault="00C74094">
      <w:pPr>
        <w:pStyle w:val="ConsPlusNormal"/>
        <w:jc w:val="right"/>
      </w:pPr>
      <w:r>
        <w:t>информационно-аналитической поддержки</w:t>
      </w:r>
    </w:p>
    <w:p w:rsidR="00C74094" w:rsidRDefault="00C74094">
      <w:pPr>
        <w:pStyle w:val="ConsPlusNormal"/>
        <w:jc w:val="right"/>
      </w:pPr>
      <w:r>
        <w:t>осуществления полномочий в области</w:t>
      </w:r>
    </w:p>
    <w:p w:rsidR="00C74094" w:rsidRDefault="00C74094">
      <w:pPr>
        <w:pStyle w:val="ConsPlusNormal"/>
        <w:jc w:val="right"/>
      </w:pPr>
      <w:r>
        <w:t>градостроительной деятельности</w:t>
      </w:r>
    </w:p>
    <w:p w:rsidR="00C74094" w:rsidRDefault="00C74094">
      <w:pPr>
        <w:pStyle w:val="ConsPlusNormal"/>
        <w:jc w:val="right"/>
      </w:pPr>
      <w:r>
        <w:t>Пермского края"</w:t>
      </w:r>
    </w:p>
    <w:p w:rsidR="00C74094" w:rsidRDefault="00C7409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7"/>
        <w:gridCol w:w="1424"/>
        <w:gridCol w:w="2770"/>
      </w:tblGrid>
      <w:tr w:rsidR="00C74094">
        <w:tc>
          <w:tcPr>
            <w:tcW w:w="4887" w:type="dxa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</w:pPr>
          </w:p>
        </w:tc>
        <w:tc>
          <w:tcPr>
            <w:tcW w:w="41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both"/>
            </w:pPr>
            <w:r>
              <w:t>Кому ___________________________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(фамилия, имя, отчество - для граждан)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(полное наименование организации - для юридических лиц)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(адрес)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</w:t>
            </w:r>
          </w:p>
        </w:tc>
      </w:tr>
      <w:tr w:rsidR="00C74094">
        <w:tc>
          <w:tcPr>
            <w:tcW w:w="90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bookmarkStart w:id="23" w:name="P554"/>
            <w:bookmarkEnd w:id="23"/>
            <w:r>
              <w:t>УВЕДОМЛЕНИЕ</w:t>
            </w:r>
          </w:p>
          <w:p w:rsidR="00C74094" w:rsidRDefault="00C74094">
            <w:pPr>
              <w:pStyle w:val="ConsPlusNormal"/>
              <w:jc w:val="center"/>
            </w:pPr>
            <w:r>
              <w:t>об отказе в предоставлении сведений, документов</w:t>
            </w:r>
          </w:p>
          <w:p w:rsidR="00C74094" w:rsidRDefault="00C74094">
            <w:pPr>
              <w:pStyle w:val="ConsPlusNormal"/>
              <w:jc w:val="center"/>
            </w:pPr>
            <w:r>
              <w:t>и материалов, содержащихся в государственной информационной</w:t>
            </w:r>
          </w:p>
          <w:p w:rsidR="00C74094" w:rsidRDefault="00C74094">
            <w:pPr>
              <w:pStyle w:val="ConsPlusNormal"/>
              <w:jc w:val="center"/>
            </w:pPr>
            <w:r>
              <w:t>системе обеспечения градостроительной деятельности</w:t>
            </w:r>
          </w:p>
          <w:p w:rsidR="00C74094" w:rsidRDefault="00C74094">
            <w:pPr>
              <w:pStyle w:val="ConsPlusNormal"/>
              <w:jc w:val="center"/>
            </w:pPr>
            <w:r>
              <w:t>с функциями автоматизированной информационно-аналитической</w:t>
            </w:r>
          </w:p>
          <w:p w:rsidR="00C74094" w:rsidRDefault="00C74094">
            <w:pPr>
              <w:pStyle w:val="ConsPlusNormal"/>
              <w:jc w:val="center"/>
            </w:pPr>
            <w:r>
              <w:t>поддержки осуществления полномочий в области</w:t>
            </w:r>
          </w:p>
          <w:p w:rsidR="00C74094" w:rsidRDefault="00C74094">
            <w:pPr>
              <w:pStyle w:val="ConsPlusNormal"/>
              <w:jc w:val="center"/>
            </w:pPr>
            <w:r>
              <w:t>градостроительной деятельности Пермского края</w:t>
            </w:r>
          </w:p>
          <w:p w:rsidR="00C74094" w:rsidRDefault="00C74094">
            <w:pPr>
              <w:pStyle w:val="ConsPlusNormal"/>
              <w:jc w:val="center"/>
            </w:pPr>
            <w:r>
              <w:lastRenderedPageBreak/>
              <w:t>(далее - ГИСОГД)</w:t>
            </w:r>
          </w:p>
        </w:tc>
      </w:tr>
      <w:tr w:rsidR="00C74094">
        <w:tc>
          <w:tcPr>
            <w:tcW w:w="90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ind w:firstLine="283"/>
              <w:jc w:val="both"/>
            </w:pPr>
            <w:r>
              <w:lastRenderedPageBreak/>
              <w:t>Вы обратились с запросом от __________ N ______________ о предоставлении сведений, документов и материалов, содержащихся в ГИСОГД, относительно земельного участка (территории, объекта капитального строительства) по адресу: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C74094" w:rsidRDefault="00C74094">
            <w:pPr>
              <w:pStyle w:val="ConsPlusNormal"/>
              <w:ind w:firstLine="283"/>
              <w:jc w:val="both"/>
            </w:pPr>
            <w:r>
              <w:t>По результатам рассмотрения указанного запроса Вам отказано в предоставлении сведений, документов и материалов, содержащихся в ГИСОГД, по основанию, предусмотренному пунктом __________ Административного регламента, в связи с _________________________________________________________________________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C74094" w:rsidRDefault="00C74094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</w:tc>
      </w:tr>
      <w:tr w:rsidR="00C74094">
        <w:tc>
          <w:tcPr>
            <w:tcW w:w="6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both"/>
            </w:pPr>
            <w:r>
              <w:t>Заместитель начальника департамента _________________</w:t>
            </w:r>
          </w:p>
          <w:p w:rsidR="00C74094" w:rsidRDefault="00C74094">
            <w:pPr>
              <w:pStyle w:val="ConsPlusNormal"/>
              <w:ind w:left="3962" w:firstLine="540"/>
              <w:jc w:val="both"/>
            </w:pPr>
            <w:r>
              <w:t>(подпись)</w:t>
            </w:r>
          </w:p>
        </w:tc>
        <w:tc>
          <w:tcPr>
            <w:tcW w:w="2770" w:type="dxa"/>
            <w:tcBorders>
              <w:top w:val="nil"/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r>
              <w:t>___________________</w:t>
            </w:r>
          </w:p>
          <w:p w:rsidR="00C74094" w:rsidRDefault="00C74094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</w:tbl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right"/>
        <w:outlineLvl w:val="1"/>
      </w:pPr>
      <w:r>
        <w:t>Приложение 5</w:t>
      </w:r>
    </w:p>
    <w:p w:rsidR="00C74094" w:rsidRDefault="00C74094">
      <w:pPr>
        <w:pStyle w:val="ConsPlusNormal"/>
        <w:jc w:val="right"/>
      </w:pPr>
      <w:r>
        <w:t>к Административному регламенту</w:t>
      </w:r>
    </w:p>
    <w:p w:rsidR="00C74094" w:rsidRDefault="00C74094">
      <w:pPr>
        <w:pStyle w:val="ConsPlusNormal"/>
        <w:jc w:val="right"/>
      </w:pPr>
      <w:r>
        <w:t>предоставления департаментом</w:t>
      </w:r>
    </w:p>
    <w:p w:rsidR="00C74094" w:rsidRDefault="00C74094">
      <w:pPr>
        <w:pStyle w:val="ConsPlusNormal"/>
        <w:jc w:val="right"/>
      </w:pPr>
      <w:r>
        <w:t>градостроительства и архитектуры</w:t>
      </w:r>
    </w:p>
    <w:p w:rsidR="00C74094" w:rsidRDefault="00C74094">
      <w:pPr>
        <w:pStyle w:val="ConsPlusNormal"/>
        <w:jc w:val="right"/>
      </w:pPr>
      <w:r>
        <w:t>администрации города Перми</w:t>
      </w:r>
    </w:p>
    <w:p w:rsidR="00C74094" w:rsidRDefault="00C74094">
      <w:pPr>
        <w:pStyle w:val="ConsPlusNormal"/>
        <w:jc w:val="right"/>
      </w:pPr>
      <w:r>
        <w:t>муниципальной услуги "Предоставление</w:t>
      </w:r>
    </w:p>
    <w:p w:rsidR="00C74094" w:rsidRDefault="00C74094">
      <w:pPr>
        <w:pStyle w:val="ConsPlusNormal"/>
        <w:jc w:val="right"/>
      </w:pPr>
      <w:r>
        <w:t>сведений, документов и материалов,</w:t>
      </w:r>
    </w:p>
    <w:p w:rsidR="00C74094" w:rsidRDefault="00C74094">
      <w:pPr>
        <w:pStyle w:val="ConsPlusNormal"/>
        <w:jc w:val="right"/>
      </w:pPr>
      <w:r>
        <w:t>содержащихся в государственной</w:t>
      </w:r>
    </w:p>
    <w:p w:rsidR="00C74094" w:rsidRDefault="00C74094">
      <w:pPr>
        <w:pStyle w:val="ConsPlusNormal"/>
        <w:jc w:val="right"/>
      </w:pPr>
      <w:r>
        <w:t>информационной системе обеспечения</w:t>
      </w:r>
    </w:p>
    <w:p w:rsidR="00C74094" w:rsidRDefault="00C74094">
      <w:pPr>
        <w:pStyle w:val="ConsPlusNormal"/>
        <w:jc w:val="right"/>
      </w:pPr>
      <w:r>
        <w:t>градостроительной деятельности с</w:t>
      </w:r>
    </w:p>
    <w:p w:rsidR="00C74094" w:rsidRDefault="00C74094">
      <w:pPr>
        <w:pStyle w:val="ConsPlusNormal"/>
        <w:jc w:val="right"/>
      </w:pPr>
      <w:r>
        <w:t>функциями автоматизированной</w:t>
      </w:r>
    </w:p>
    <w:p w:rsidR="00C74094" w:rsidRDefault="00C74094">
      <w:pPr>
        <w:pStyle w:val="ConsPlusNormal"/>
        <w:jc w:val="right"/>
      </w:pPr>
      <w:r>
        <w:t>информационно-аналитической поддержки</w:t>
      </w:r>
    </w:p>
    <w:p w:rsidR="00C74094" w:rsidRDefault="00C74094">
      <w:pPr>
        <w:pStyle w:val="ConsPlusNormal"/>
        <w:jc w:val="right"/>
      </w:pPr>
      <w:r>
        <w:t>осуществления полномочий в области</w:t>
      </w:r>
    </w:p>
    <w:p w:rsidR="00C74094" w:rsidRDefault="00C74094">
      <w:pPr>
        <w:pStyle w:val="ConsPlusNormal"/>
        <w:jc w:val="right"/>
      </w:pPr>
      <w:r>
        <w:t>градостроительной деятельности</w:t>
      </w:r>
    </w:p>
    <w:p w:rsidR="00C74094" w:rsidRDefault="00C74094">
      <w:pPr>
        <w:pStyle w:val="ConsPlusNormal"/>
        <w:jc w:val="right"/>
      </w:pPr>
      <w:r>
        <w:t>Пермского края"</w:t>
      </w: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Title"/>
        <w:jc w:val="center"/>
      </w:pPr>
      <w:bookmarkStart w:id="24" w:name="P593"/>
      <w:bookmarkEnd w:id="24"/>
      <w:r>
        <w:t>БЛОК-СХЕМА</w:t>
      </w:r>
    </w:p>
    <w:p w:rsidR="00C74094" w:rsidRDefault="00C74094">
      <w:pPr>
        <w:pStyle w:val="ConsPlusTitle"/>
        <w:jc w:val="center"/>
      </w:pPr>
      <w:r>
        <w:t>последовательности административных процедур</w:t>
      </w:r>
    </w:p>
    <w:p w:rsidR="00C74094" w:rsidRDefault="00C74094">
      <w:pPr>
        <w:pStyle w:val="ConsPlusTitle"/>
        <w:jc w:val="center"/>
      </w:pPr>
      <w:r>
        <w:t>по предоставлению муниципальной услуги "Предоставление</w:t>
      </w:r>
    </w:p>
    <w:p w:rsidR="00C74094" w:rsidRDefault="00C74094">
      <w:pPr>
        <w:pStyle w:val="ConsPlusTitle"/>
        <w:jc w:val="center"/>
      </w:pPr>
      <w:r>
        <w:t>сведений, документов и материалов, содержащихся</w:t>
      </w:r>
    </w:p>
    <w:p w:rsidR="00C74094" w:rsidRDefault="00C74094">
      <w:pPr>
        <w:pStyle w:val="ConsPlusTitle"/>
        <w:jc w:val="center"/>
      </w:pPr>
      <w:r>
        <w:t>в государственной информационной системе обеспечения</w:t>
      </w:r>
    </w:p>
    <w:p w:rsidR="00C74094" w:rsidRDefault="00C74094">
      <w:pPr>
        <w:pStyle w:val="ConsPlusTitle"/>
        <w:jc w:val="center"/>
      </w:pPr>
      <w:r>
        <w:t>градостроительной деятельности с функциями</w:t>
      </w:r>
    </w:p>
    <w:p w:rsidR="00C74094" w:rsidRDefault="00C74094">
      <w:pPr>
        <w:pStyle w:val="ConsPlusTitle"/>
        <w:jc w:val="center"/>
      </w:pPr>
      <w:r>
        <w:t>автоматизированной информационно-аналитической поддержки</w:t>
      </w:r>
    </w:p>
    <w:p w:rsidR="00C74094" w:rsidRDefault="00C74094">
      <w:pPr>
        <w:pStyle w:val="ConsPlusTitle"/>
        <w:jc w:val="center"/>
      </w:pPr>
      <w:r>
        <w:t>осуществления полномочий в области градостроительной</w:t>
      </w:r>
    </w:p>
    <w:p w:rsidR="00C74094" w:rsidRDefault="00C74094">
      <w:pPr>
        <w:pStyle w:val="ConsPlusTitle"/>
        <w:jc w:val="center"/>
      </w:pPr>
      <w:r>
        <w:t>деятельности Пермского края" (далее - ГИСОГД)</w:t>
      </w:r>
    </w:p>
    <w:p w:rsidR="00C74094" w:rsidRDefault="00C7409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88"/>
        <w:gridCol w:w="404"/>
        <w:gridCol w:w="2084"/>
        <w:gridCol w:w="340"/>
        <w:gridCol w:w="3118"/>
      </w:tblGrid>
      <w:tr w:rsidR="00C74094">
        <w:tc>
          <w:tcPr>
            <w:tcW w:w="903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74094" w:rsidRDefault="00C74094">
            <w:pPr>
              <w:pStyle w:val="ConsPlusNormal"/>
              <w:jc w:val="center"/>
            </w:pPr>
            <w:r>
              <w:t>Прием, регистрация Запроса и документов - 1 рабочий день</w:t>
            </w:r>
          </w:p>
        </w:tc>
      </w:tr>
      <w:tr w:rsidR="00C74094">
        <w:tblPrEx>
          <w:tblBorders>
            <w:left w:val="nil"/>
            <w:right w:val="nil"/>
          </w:tblBorders>
        </w:tblPrEx>
        <w:tc>
          <w:tcPr>
            <w:tcW w:w="9034" w:type="dxa"/>
            <w:gridSpan w:val="5"/>
            <w:tcBorders>
              <w:left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4094">
        <w:tc>
          <w:tcPr>
            <w:tcW w:w="903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74094" w:rsidRDefault="00C74094">
            <w:pPr>
              <w:pStyle w:val="ConsPlusNormal"/>
              <w:jc w:val="center"/>
            </w:pPr>
            <w:r>
              <w:t xml:space="preserve">Проверка Запроса и документов на отсутствие оснований для отказа в предоставлении муниципальной услуги, предусмотренных </w:t>
            </w:r>
            <w:hyperlink w:anchor="P191">
              <w:r>
                <w:rPr>
                  <w:color w:val="0000FF"/>
                </w:rPr>
                <w:t>пунктами 2.11.1</w:t>
              </w:r>
            </w:hyperlink>
            <w:r>
              <w:t>-</w:t>
            </w:r>
            <w:hyperlink w:anchor="P193">
              <w:r>
                <w:rPr>
                  <w:color w:val="0000FF"/>
                </w:rPr>
                <w:t>2.11.3</w:t>
              </w:r>
            </w:hyperlink>
            <w:r>
              <w:t xml:space="preserve">, </w:t>
            </w:r>
            <w:hyperlink w:anchor="P195">
              <w:r>
                <w:rPr>
                  <w:color w:val="0000FF"/>
                </w:rPr>
                <w:t>2.11.5</w:t>
              </w:r>
            </w:hyperlink>
            <w:r>
              <w:t xml:space="preserve"> настоящего </w:t>
            </w:r>
            <w:r>
              <w:lastRenderedPageBreak/>
              <w:t>Административного регламента, проверка необходимых документов на соответствие требованиям законодательства, подготовка и направление межведомственного запроса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 самостоятельно, подготовка и направление Заявителю уведомления об оплате предоставления сведений, документов и материалов, содержащихся в ГИСОГД, либо подготовка уведомления об отказе в предоставлении муниципальной услуги - 2 рабочих дня</w:t>
            </w:r>
          </w:p>
        </w:tc>
      </w:tr>
      <w:tr w:rsidR="00C74094">
        <w:tblPrEx>
          <w:tblBorders>
            <w:left w:val="nil"/>
            <w:right w:val="nil"/>
          </w:tblBorders>
        </w:tblPrEx>
        <w:tc>
          <w:tcPr>
            <w:tcW w:w="3088" w:type="dxa"/>
            <w:tcBorders>
              <w:left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lastRenderedPageBreak/>
              <w:drawing>
                <wp:inline distT="0" distB="0" distL="0" distR="0">
                  <wp:extent cx="157480" cy="220345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8" w:type="dxa"/>
            <w:gridSpan w:val="3"/>
            <w:tcBorders>
              <w:left w:val="nil"/>
              <w:bottom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left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4094">
        <w:tblPrEx>
          <w:tblBorders>
            <w:insideV w:val="single" w:sz="4" w:space="0" w:color="auto"/>
          </w:tblBorders>
        </w:tblPrEx>
        <w:tc>
          <w:tcPr>
            <w:tcW w:w="3088" w:type="dxa"/>
          </w:tcPr>
          <w:p w:rsidR="00C74094" w:rsidRDefault="00C74094">
            <w:pPr>
              <w:pStyle w:val="ConsPlusNormal"/>
              <w:jc w:val="center"/>
            </w:pPr>
            <w:r>
              <w:t xml:space="preserve">Подготовка, подписание, выдача (направление) уведомления об отказе в предоставлении муниципальной услуги по основанию для отказа в предоставлении муниципальной услуги, предусмотренному </w:t>
            </w:r>
            <w:hyperlink w:anchor="P194">
              <w:r>
                <w:rPr>
                  <w:color w:val="0000FF"/>
                </w:rPr>
                <w:t>пунктом 2.11.4</w:t>
              </w:r>
            </w:hyperlink>
            <w:r>
              <w:t xml:space="preserve"> настоящего Административного регламента - по истечении 7 рабочих дней со дня направления Заявителю уведомления об оплате предоставления сведений, документов и материалов, содержащихся в ГИСОГД</w:t>
            </w:r>
          </w:p>
        </w:tc>
        <w:tc>
          <w:tcPr>
            <w:tcW w:w="404" w:type="dxa"/>
            <w:tcBorders>
              <w:top w:val="nil"/>
              <w:bottom w:val="nil"/>
            </w:tcBorders>
          </w:tcPr>
          <w:p w:rsidR="00C74094" w:rsidRDefault="00C74094">
            <w:pPr>
              <w:pStyle w:val="ConsPlusNormal"/>
            </w:pPr>
          </w:p>
        </w:tc>
        <w:tc>
          <w:tcPr>
            <w:tcW w:w="2084" w:type="dxa"/>
          </w:tcPr>
          <w:p w:rsidR="00C74094" w:rsidRDefault="00C74094">
            <w:pPr>
              <w:pStyle w:val="ConsPlusNormal"/>
              <w:jc w:val="center"/>
            </w:pPr>
            <w:r>
              <w:t>Подписание уведомления об отказе в предоставлении муниципальной услуги - 1 рабочий день</w:t>
            </w: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C74094" w:rsidRDefault="00C74094">
            <w:pPr>
              <w:pStyle w:val="ConsPlusNormal"/>
            </w:pPr>
          </w:p>
        </w:tc>
        <w:tc>
          <w:tcPr>
            <w:tcW w:w="3118" w:type="dxa"/>
          </w:tcPr>
          <w:p w:rsidR="00C74094" w:rsidRDefault="00C74094">
            <w:pPr>
              <w:pStyle w:val="ConsPlusNormal"/>
              <w:jc w:val="center"/>
            </w:pPr>
            <w:r>
              <w:t>Подготовка и подписание сведений, документов и материалов, содержащихся в ГИСОГД (копий документов), - 1 рабочий день со дня регистрации Запроса в департаменте, в случае предоставления сведений, документов и материалов, содержащихся в ГИСОГД, бесплатно; 4 рабочих дня со дня поступления в Департамент информации об осуществлении Заявителем оплаты в полном объеме, в случае предоставления сведений, документов и материалов, содержащихся в ГИСОГД, за плату</w:t>
            </w:r>
          </w:p>
        </w:tc>
      </w:tr>
      <w:tr w:rsidR="00C74094">
        <w:tblPrEx>
          <w:tblBorders>
            <w:left w:val="nil"/>
            <w:right w:val="nil"/>
          </w:tblBorders>
        </w:tblPrEx>
        <w:tc>
          <w:tcPr>
            <w:tcW w:w="3088" w:type="dxa"/>
            <w:tcBorders>
              <w:left w:val="nil"/>
              <w:right w:val="nil"/>
            </w:tcBorders>
          </w:tcPr>
          <w:p w:rsidR="00C74094" w:rsidRDefault="00C74094">
            <w:pPr>
              <w:pStyle w:val="ConsPlusNormal"/>
            </w:pPr>
          </w:p>
        </w:tc>
        <w:tc>
          <w:tcPr>
            <w:tcW w:w="2828" w:type="dxa"/>
            <w:gridSpan w:val="3"/>
            <w:tcBorders>
              <w:top w:val="nil"/>
              <w:left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1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tcBorders>
              <w:left w:val="nil"/>
              <w:right w:val="nil"/>
            </w:tcBorders>
          </w:tcPr>
          <w:p w:rsidR="00C74094" w:rsidRDefault="00C74094">
            <w:pPr>
              <w:pStyle w:val="ConsPlusNormal"/>
              <w:jc w:val="center"/>
            </w:pPr>
            <w:r>
              <w:rPr>
                <w:noProof/>
                <w:position w:val="-6"/>
              </w:rPr>
              <w:drawing>
                <wp:inline distT="0" distB="0" distL="0" distR="0">
                  <wp:extent cx="157480" cy="220345"/>
                  <wp:effectExtent l="0" t="0" r="0" b="0"/>
                  <wp:docPr id="1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4094">
        <w:tc>
          <w:tcPr>
            <w:tcW w:w="903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74094" w:rsidRDefault="00C74094">
            <w:pPr>
              <w:pStyle w:val="ConsPlusNormal"/>
              <w:jc w:val="center"/>
            </w:pPr>
            <w:r>
              <w:t>Выдача (направление) сведений, документов и материалов, содержащихся в ГИСОГД (копий документов), либо уведомления об отказе в предоставлении муниципальной услуги - 1 рабочий день</w:t>
            </w:r>
          </w:p>
        </w:tc>
      </w:tr>
    </w:tbl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jc w:val="both"/>
      </w:pPr>
    </w:p>
    <w:p w:rsidR="00C74094" w:rsidRDefault="00C7409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Default="003F06BB"/>
    <w:sectPr w:rsidR="003F06BB" w:rsidSect="00452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C74094"/>
    <w:rsid w:val="003F06BB"/>
    <w:rsid w:val="007701B1"/>
    <w:rsid w:val="00C74094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09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7409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7409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7409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7409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7409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7409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74094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7409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40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0E9756894F98074DC8E26FFDC12A8E9CB35C76AB78F8575744643A698590467B4631D4A30103B21C825271B95425300A429ADF2536F01B81FA2EA5737m0E" TargetMode="External"/><Relationship Id="rId18" Type="http://schemas.openxmlformats.org/officeDocument/2006/relationships/hyperlink" Target="consultantplus://offline/ref=10E9756894F98074DC8E26FFDC12A8E9CB35C76AB78E8E7E7E4B43A698590467B4631D4A30103B21C825251996425300A429ADF2536F01B81FA2EA5737m0E" TargetMode="External"/><Relationship Id="rId26" Type="http://schemas.openxmlformats.org/officeDocument/2006/relationships/hyperlink" Target="consultantplus://offline/ref=10E9756894F98074DC8E26FFDC12A8E9CB35C76AB7898F76794643A698590467B4631D4A30103B21C825271F92425300A429ADF2536F01B81FA2EA5737m0E" TargetMode="External"/><Relationship Id="rId39" Type="http://schemas.openxmlformats.org/officeDocument/2006/relationships/hyperlink" Target="consultantplus://offline/ref=10E9756894F98074DC8E38F2CA7EF5E2C23C9D62B68E8D20211645F1C7090232E623431372552820CC3B251F9534mA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0E9756894F98074DC8E26FFDC12A8E9CB35C76AB78883707C4143A698590467B4631D4A30103B21C825271F92425300A429ADF2536F01B81FA2EA5737m0E" TargetMode="External"/><Relationship Id="rId34" Type="http://schemas.openxmlformats.org/officeDocument/2006/relationships/hyperlink" Target="consultantplus://offline/ref=10E9756894F98074DC8E38F2CA7EF5E2C73C9B67B5898D20211645F1C7090232E623431372552820CC3B251F9534mAE" TargetMode="External"/><Relationship Id="rId42" Type="http://schemas.openxmlformats.org/officeDocument/2006/relationships/hyperlink" Target="consultantplus://offline/ref=10E9756894F98074DC8E26FFDC12A8E9CB35C76AB78E8472784443A698590467B4631D4A30103B26C371765BC2440650FE7CA4ED5071033BmFE" TargetMode="External"/><Relationship Id="rId47" Type="http://schemas.openxmlformats.org/officeDocument/2006/relationships/image" Target="media/image1.wmf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10E9756894F98074DC8E26FFDC12A8E9CB35C76AB78F8575744343A698590467B4631D4A30103B21C825261793425300A429ADF2536F01B81FA2EA5737m0E" TargetMode="External"/><Relationship Id="rId12" Type="http://schemas.openxmlformats.org/officeDocument/2006/relationships/hyperlink" Target="consultantplus://offline/ref=10E9756894F98074DC8E26FFDC12A8E9CB35C76AB78F86737B4A43A698590467B4631D4A30103B21C825271D97425300A429ADF2536F01B81FA2EA5737m0E" TargetMode="External"/><Relationship Id="rId17" Type="http://schemas.openxmlformats.org/officeDocument/2006/relationships/hyperlink" Target="consultantplus://offline/ref=10E9756894F98074DC8E26FFDC12A8E9CB35C76AB78F8575744543A698590467B4631D4A30103B21C825271B94425300A429ADF2536F01B81FA2EA5737m0E" TargetMode="External"/><Relationship Id="rId25" Type="http://schemas.openxmlformats.org/officeDocument/2006/relationships/hyperlink" Target="consultantplus://offline/ref=10E9756894F98074DC8E38F2CA7EF5E2C23C9D62B68E8D20211645F1C7090232E623431372552820CC3B251F9534mAE" TargetMode="External"/><Relationship Id="rId33" Type="http://schemas.openxmlformats.org/officeDocument/2006/relationships/hyperlink" Target="consultantplus://offline/ref=10E9756894F98074DC8E38F2CA7EF5E2C73D9961B58C8D20211645F1C7090232F4231B1F73543629CC2E734ED31C0A50E162A0F74C7301BE30m2E" TargetMode="External"/><Relationship Id="rId38" Type="http://schemas.openxmlformats.org/officeDocument/2006/relationships/hyperlink" Target="consultantplus://offline/ref=10E9756894F98074DC8E38F2CA7EF5E2C03A9E60BF8B8D20211645F1C7090232E623431372552820CC3B251F9534mAE" TargetMode="External"/><Relationship Id="rId46" Type="http://schemas.openxmlformats.org/officeDocument/2006/relationships/hyperlink" Target="consultantplus://offline/ref=10E9756894F98074DC8E38F2CA7EF5E2C03A9E60BF8B8D20211645F1C7090232F4231B1F73543727CA2E734ED31C0A50E162A0F74C7301BE30m2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0E9756894F98074DC8E26FFDC12A8E9CB35C76AB788877E744B43A698590467B4631D4A30103B21C825271B97425300A429ADF2536F01B81FA2EA5737m0E" TargetMode="External"/><Relationship Id="rId20" Type="http://schemas.openxmlformats.org/officeDocument/2006/relationships/hyperlink" Target="consultantplus://offline/ref=10E9756894F98074DC8E26FFDC12A8E9CB35C76AB7898F76794643A698590467B4631D4A30103B21C825271F92425300A429ADF2536F01B81FA2EA5737m0E" TargetMode="External"/><Relationship Id="rId29" Type="http://schemas.openxmlformats.org/officeDocument/2006/relationships/hyperlink" Target="consultantplus://offline/ref=10E9756894F98074DC8E26FFDC12A8E9CB35C76AB788877F7D4243A698590467B4631D4A30103B21C825271D9F425300A429ADF2536F01B81FA2EA5737m0E" TargetMode="External"/><Relationship Id="rId41" Type="http://schemas.openxmlformats.org/officeDocument/2006/relationships/hyperlink" Target="consultantplus://offline/ref=10E9756894F98074DC8E38F2CA7EF5E2C038906EB08F8D20211645F1C7090232E623431372552820CC3B251F9534mA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0E9756894F98074DC8E26FFDC12A8E9CB35C76AB78F8575744243A698590467B4631D4A30103B21C825271C97425300A429ADF2536F01B81FA2EA5737m0E" TargetMode="External"/><Relationship Id="rId11" Type="http://schemas.openxmlformats.org/officeDocument/2006/relationships/hyperlink" Target="consultantplus://offline/ref=10E9756894F98074DC8E26FFDC12A8E9CB35C76AB78F8575744143A698590467B4631D4A30103B21C825261F90425300A429ADF2536F01B81FA2EA5737m0E" TargetMode="External"/><Relationship Id="rId24" Type="http://schemas.openxmlformats.org/officeDocument/2006/relationships/hyperlink" Target="consultantplus://offline/ref=10E9756894F98074DC8E38F2CA7EF5E2C73D9961B58C8D20211645F1C7090232F4231B1F73543629CC2E734ED31C0A50E162A0F74C7301BE30m2E" TargetMode="External"/><Relationship Id="rId32" Type="http://schemas.openxmlformats.org/officeDocument/2006/relationships/hyperlink" Target="consultantplus://offline/ref=10E9756894F98074DC8E38F2CA7EF5E2C73D9066BF8D8D20211645F1C7090232E623431372552820CC3B251F9534mAE" TargetMode="External"/><Relationship Id="rId37" Type="http://schemas.openxmlformats.org/officeDocument/2006/relationships/hyperlink" Target="consultantplus://offline/ref=10E9756894F98074DC8E38F2CA7EF5E2C73C9D62B3818D20211645F1C7090232E623431372552820CC3B251F9534mAE" TargetMode="External"/><Relationship Id="rId40" Type="http://schemas.openxmlformats.org/officeDocument/2006/relationships/hyperlink" Target="consultantplus://offline/ref=10E9756894F98074DC8E38F2CA7EF5E2C73C9E6FB28C8D20211645F1C7090232E623431372552820CC3B251F9534mAE" TargetMode="External"/><Relationship Id="rId45" Type="http://schemas.openxmlformats.org/officeDocument/2006/relationships/hyperlink" Target="consultantplus://offline/ref=10E9756894F98074DC8E38F2CA7EF5E2C73D9961B58C8D20211645F1C7090232F4231B1C7A543D749961721296481951E462A2F35037m2E" TargetMode="External"/><Relationship Id="rId5" Type="http://schemas.openxmlformats.org/officeDocument/2006/relationships/hyperlink" Target="consultantplus://offline/ref=10E9756894F98074DC8E26FFDC12A8E9CB35C76AB78F8575754B43A698590467B4631D4A30103B21C825271892425300A429ADF2536F01B81FA2EA5737m0E" TargetMode="External"/><Relationship Id="rId15" Type="http://schemas.openxmlformats.org/officeDocument/2006/relationships/hyperlink" Target="consultantplus://offline/ref=10E9756894F98074DC8E26FFDC12A8E9CB35C76AB78F8575744443A698590467B4631D4A30103B21C825271D97425300A429ADF2536F01B81FA2EA5737m0E" TargetMode="External"/><Relationship Id="rId23" Type="http://schemas.openxmlformats.org/officeDocument/2006/relationships/hyperlink" Target="consultantplus://offline/ref=10E9756894F98074DC8E26FFDC12A8E9CB35C76AB78F8F757A4A43A698590467B4631D4A30103B21C825271F92425300A429ADF2536F01B81FA2EA5737m0E" TargetMode="External"/><Relationship Id="rId28" Type="http://schemas.openxmlformats.org/officeDocument/2006/relationships/hyperlink" Target="consultantplus://offline/ref=10E9756894F98074DC8E26FFDC12A8E9CB35C76AB788877F7D4243A698590467B4631D4A30103B21C825271D91425300A429ADF2536F01B81FA2EA5737m0E" TargetMode="External"/><Relationship Id="rId36" Type="http://schemas.openxmlformats.org/officeDocument/2006/relationships/hyperlink" Target="consultantplus://offline/ref=10E9756894F98074DC8E38F2CA7EF5E2C73D9966B18F8D20211645F1C7090232E623431372552820CC3B251F9534mAE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10E9756894F98074DC8E26FFDC12A8E9CB35C76AB788877F7D4243A698590467B4631D4A30103B21C825271D92425300A429ADF2536F01B81FA2EA5737m0E" TargetMode="External"/><Relationship Id="rId19" Type="http://schemas.openxmlformats.org/officeDocument/2006/relationships/hyperlink" Target="consultantplus://offline/ref=10E9756894F98074DC8E26FFDC12A8E9CB35C76AB78F86717C4443A698590467B4631D4A30103B21C825271890425300A429ADF2536F01B81FA2EA5737m0E" TargetMode="External"/><Relationship Id="rId31" Type="http://schemas.openxmlformats.org/officeDocument/2006/relationships/hyperlink" Target="consultantplus://offline/ref=10E9756894F98074DC8E38F2CA7EF5E2C73D9F63B7888D20211645F1C7090232F4231B1C7A5C342B9C74634A9A48064FE078BEF1527330m2E" TargetMode="External"/><Relationship Id="rId44" Type="http://schemas.openxmlformats.org/officeDocument/2006/relationships/hyperlink" Target="consultantplus://offline/ref=10E9756894F98074DC8E38F2CA7EF5E2C73D9961B58C8D20211645F1C7090232F4231B1A705F62718C702A1E96570755FE7EA0F135m1E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10E9756894F98074DC8E26FFDC12A8E9CB35C76AB1888F777B491EAC90000865B36C425D37593720C825271A9C1D5615B571A1F24C7105A203A0E835m6E" TargetMode="External"/><Relationship Id="rId14" Type="http://schemas.openxmlformats.org/officeDocument/2006/relationships/hyperlink" Target="consultantplus://offline/ref=10E9756894F98074DC8E26FFDC12A8E9CB35C76AB78F8575744743A698590467B4631D4A30103B21C825271D94425300A429ADF2536F01B81FA2EA5737m0E" TargetMode="External"/><Relationship Id="rId22" Type="http://schemas.openxmlformats.org/officeDocument/2006/relationships/hyperlink" Target="consultantplus://offline/ref=10E9756894F98074DC8E26FFDC12A8E9CB35C76AB78F85727D4243A698590467B4631D4A30103B21C825271893425300A429ADF2536F01B81FA2EA5737m0E" TargetMode="External"/><Relationship Id="rId27" Type="http://schemas.openxmlformats.org/officeDocument/2006/relationships/hyperlink" Target="consultantplus://offline/ref=10E9756894F98074DC8E26FFDC12A8E9CB35C76AB78F8F757A4A43A698590467B4631D4A30103B21C825271F9F425300A429ADF2536F01B81FA2EA5737m0E" TargetMode="External"/><Relationship Id="rId30" Type="http://schemas.openxmlformats.org/officeDocument/2006/relationships/hyperlink" Target="consultantplus://offline/ref=10E9756894F98074DC8E26FFDC12A8E9CB35C76AB78F8F757A4A43A698590467B4631D4A30103B21C825271E97425300A429ADF2536F01B81FA2EA5737m0E" TargetMode="External"/><Relationship Id="rId35" Type="http://schemas.openxmlformats.org/officeDocument/2006/relationships/hyperlink" Target="consultantplus://offline/ref=10E9756894F98074DC8E38F2CA7EF5E2C0379861B28A8D20211645F1C7090232E623431372552820CC3B251F9534mAE" TargetMode="External"/><Relationship Id="rId43" Type="http://schemas.openxmlformats.org/officeDocument/2006/relationships/hyperlink" Target="consultantplus://offline/ref=10E9756894F98074DC8E26FFDC12A8E9CB35C76AB78F8474794643A698590467B4631D4A2210632DC924391F93570551E237mFE" TargetMode="External"/><Relationship Id="rId48" Type="http://schemas.openxmlformats.org/officeDocument/2006/relationships/image" Target="media/image2.wmf"/><Relationship Id="rId8" Type="http://schemas.openxmlformats.org/officeDocument/2006/relationships/hyperlink" Target="consultantplus://offline/ref=10E9756894F98074DC8E26FFDC12A8E9CB35C76AB78F8575744043A698590467B4631D4A30103B21C825271F9F425300A429ADF2536F01B81FA2EA5737m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10730</Words>
  <Characters>61161</Characters>
  <Application>Microsoft Office Word</Application>
  <DocSecurity>0</DocSecurity>
  <Lines>509</Lines>
  <Paragraphs>143</Paragraphs>
  <ScaleCrop>false</ScaleCrop>
  <Company>ДПиР</Company>
  <LinksUpToDate>false</LinksUpToDate>
  <CharactersWithSpaces>71748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1</cp:revision>
  <dcterms:created xsi:type="dcterms:W3CDTF">2023-04-11T04:38:00Z</dcterms:created>
  <dcterms:modified xsi:type="dcterms:W3CDTF">2023-04-11T04:39:00Z</dcterms:modified>
</cp:coreProperties>
</file>